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1496"/>
      </w:tblGrid>
      <w:tr w:rsidR="00C11C6F" w:rsidRPr="00C11C6F" w:rsidTr="00806B89">
        <w:trPr>
          <w:trHeight w:val="524"/>
        </w:trPr>
        <w:tc>
          <w:tcPr>
            <w:tcW w:w="9738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D</w:t>
            </w:r>
            <w:r w:rsidRPr="00C11C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>Z</w:t>
            </w:r>
            <w:r w:rsidRPr="00C11C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EMAL</w:t>
            </w:r>
            <w:r w:rsidRPr="00C11C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 w:rsidRPr="00C11C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BIJEDI</w:t>
            </w:r>
            <w:r w:rsidRPr="00C11C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C </w:t>
            </w:r>
            <w:r w:rsidRPr="00C11C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UNIVERSITY OF</w:t>
            </w:r>
            <w:r w:rsidRPr="00C11C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 xml:space="preserve"> </w:t>
            </w:r>
            <w:r w:rsidRPr="00C11C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US"/>
              </w:rPr>
              <w:t>MOSTAR</w:t>
            </w:r>
          </w:p>
          <w:p w:rsidR="00C11C6F" w:rsidRPr="00C11C6F" w:rsidRDefault="00C11C6F" w:rsidP="00C11C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hr-HR"/>
              </w:rPr>
              <w:t>FACULTY OF HUMANITIES</w:t>
            </w:r>
          </w:p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DEPARTMENT OF ENGLISH </w:t>
            </w:r>
          </w:p>
        </w:tc>
      </w:tr>
      <w:tr w:rsidR="00C11C6F" w:rsidRPr="00C11C6F" w:rsidTr="00806B89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title: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Communication skills II</w:t>
            </w:r>
          </w:p>
        </w:tc>
        <w:tc>
          <w:tcPr>
            <w:tcW w:w="2664" w:type="dxa"/>
            <w:gridSpan w:val="2"/>
            <w:tcBorders>
              <w:top w:val="double" w:sz="4" w:space="0" w:color="auto"/>
            </w:tcBorders>
            <w:vAlign w:val="center"/>
          </w:tcPr>
          <w:p w:rsidR="00C11C6F" w:rsidRPr="00C11C6F" w:rsidRDefault="00C11C6F" w:rsidP="00C11C6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Course code:  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Study level, year of study, semester 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Undergraduate study</w:t>
            </w:r>
          </w:p>
        </w:tc>
        <w:tc>
          <w:tcPr>
            <w:tcW w:w="2664" w:type="dxa"/>
            <w:gridSpan w:val="2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Year of study: 3</w:t>
            </w:r>
          </w:p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semester:5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instructor: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Džemal Špago, assistant professor</w:t>
            </w:r>
          </w:p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details: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Consultation hours: every work day  9-10h</w:t>
            </w:r>
          </w:p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Office:  Student Union building, 3rd floor </w:t>
            </w:r>
          </w:p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E-mail: dzemal.spago@unmo.ba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Class hours (per week):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Lectures: 2 </w:t>
            </w:r>
          </w:p>
        </w:tc>
        <w:tc>
          <w:tcPr>
            <w:tcW w:w="2318" w:type="dxa"/>
            <w:gridSpan w:val="2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Exercises: 2</w:t>
            </w:r>
          </w:p>
        </w:tc>
        <w:tc>
          <w:tcPr>
            <w:tcW w:w="1496" w:type="dxa"/>
            <w:vAlign w:val="center"/>
          </w:tcPr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Total: 4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ECTS: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6 ECTS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Degree: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First cycle (four-year program), Department of English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status: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Obligatory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Prerequisite courses: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Communication skills I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attendance limitations: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None 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Explanation of the assigned ECTS credits: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The aim of this course is to enable students to develop  the language skills of speaking and listening-comprehension at B2 level of CEFR. Students are expected to master these language skills at B2 level of CEFR upon the completion of the course.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objectives: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The aims of this course are:</w:t>
            </w:r>
          </w:p>
          <w:p w:rsidR="00C11C6F" w:rsidRPr="00C11C6F" w:rsidRDefault="00C11C6F" w:rsidP="00C11C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develop English language skills of speaking and listening-comprehension at B2 level of CEFR  </w:t>
            </w:r>
          </w:p>
          <w:p w:rsidR="00C11C6F" w:rsidRPr="00C11C6F" w:rsidRDefault="00C11C6F" w:rsidP="00C11C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expanding  vocabulary </w:t>
            </w:r>
          </w:p>
          <w:p w:rsidR="00C11C6F" w:rsidRPr="00C11C6F" w:rsidRDefault="00C11C6F" w:rsidP="00C11C6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discussions related to social and cultural content, with the aim of improving communication skills in English</w:t>
            </w:r>
          </w:p>
          <w:p w:rsidR="00C11C6F" w:rsidRPr="00C11C6F" w:rsidRDefault="00C11C6F" w:rsidP="00C11C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11C6F" w:rsidRPr="00C11C6F" w:rsidRDefault="00C11C6F" w:rsidP="00C1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Description of specific and general competences / course outcomes 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Upon the successful completion of this course, students will:</w:t>
            </w:r>
          </w:p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</w:p>
          <w:p w:rsidR="00C11C6F" w:rsidRPr="00C11C6F" w:rsidRDefault="00C11C6F" w:rsidP="00C11C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understand and successfully use spoken English at B2 level of CEFR</w:t>
            </w:r>
          </w:p>
          <w:p w:rsidR="00C11C6F" w:rsidRPr="00C11C6F" w:rsidRDefault="00C11C6F" w:rsidP="00C11C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use English at B2 level of CEFR in different communicative situations</w:t>
            </w:r>
          </w:p>
          <w:p w:rsidR="00C11C6F" w:rsidRPr="00C11C6F" w:rsidRDefault="00C11C6F" w:rsidP="00C11C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>improve their communication skills</w:t>
            </w:r>
          </w:p>
          <w:p w:rsidR="00C11C6F" w:rsidRPr="00C11C6F" w:rsidRDefault="00C11C6F" w:rsidP="00C11C6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  <w:lang w:val="hr-BA"/>
              </w:rPr>
              <w:t xml:space="preserve">expand their vocabulary </w:t>
            </w:r>
          </w:p>
          <w:p w:rsidR="00C11C6F" w:rsidRPr="00C11C6F" w:rsidRDefault="00C11C6F" w:rsidP="00C11C6F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General plan of activities:</w:t>
            </w:r>
          </w:p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hr-HR"/>
              </w:rPr>
              <w:t xml:space="preserve">1. </w:t>
            </w: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description of the planned activities; vocabulary activities; listening comprehension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watching movie clips followed by discussions and comprehension activities; vocabulary activities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discussions, listeing-comprehension, vocabulary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Understaning humor and irony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Recognizing implied messages in conversation; watching video clips, discussions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Understanding slang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7. First midterm exam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Homonymy and homography, use of idiomatic expressions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9.Neologisms and euphemisms in English 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Discussions 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Student presentations 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Debate 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13. Second midterm exam</w:t>
            </w:r>
          </w:p>
          <w:p w:rsidR="00C11C6F" w:rsidRPr="00C11C6F" w:rsidRDefault="00C11C6F" w:rsidP="00C11C6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>14. Communication skills in different speech situations</w:t>
            </w:r>
          </w:p>
          <w:p w:rsidR="00C11C6F" w:rsidRPr="00C11C6F" w:rsidRDefault="00C11C6F" w:rsidP="00C1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15. Revision, preparation for the final exam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Teaching methods and techniques: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</w:tcPr>
          <w:p w:rsidR="00C11C6F" w:rsidRPr="00C11C6F" w:rsidRDefault="00C11C6F" w:rsidP="00C1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hr-BA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  <w:u w:color="000000"/>
                <w:lang w:val="hr-BA"/>
              </w:rPr>
              <w:t>A combination of lecturing and practical activities with the use of IT (group and individual work), discussions, debates.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Other obligations of students (if any)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Homework assignment (presentations).   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Grading: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1.Individual homework assignment (10%)</w:t>
            </w:r>
          </w:p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2. First midterm exam (20%)</w:t>
            </w:r>
          </w:p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3. Second midterm exam (20%)</w:t>
            </w:r>
          </w:p>
          <w:p w:rsidR="00C11C6F" w:rsidRPr="00C11C6F" w:rsidRDefault="00C11C6F" w:rsidP="00C11C6F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3. Final exam (50 %)  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Readings: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1. </w:t>
            </w: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Frank, M. (updated). </w:t>
            </w:r>
            <w:r w:rsidRPr="00C11C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Modern English -</w:t>
            </w: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11C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 Practical Reference Guide.</w:t>
            </w: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Regents/Prentice-Hall </w:t>
            </w:r>
          </w:p>
          <w:p w:rsidR="00C11C6F" w:rsidRPr="00C11C6F" w:rsidRDefault="00C11C6F" w:rsidP="00C11C6F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2. </w:t>
            </w: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Graver, B.D. (updated). </w:t>
            </w:r>
            <w:r w:rsidRPr="00C11C6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Advanced English Practice</w:t>
            </w: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Oxford University Press </w:t>
            </w:r>
          </w:p>
          <w:p w:rsidR="00C11C6F" w:rsidRPr="00C11C6F" w:rsidRDefault="00C11C6F" w:rsidP="00C11C6F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C11C6F" w:rsidRPr="00C11C6F" w:rsidRDefault="00C11C6F" w:rsidP="00C11C6F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3.</w:t>
            </w: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Carter, R. &amp; McCarthy, M. (2006). </w:t>
            </w:r>
            <w:r w:rsidRPr="00C11C6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Cambrige Grammar of English – A Comprehensive Guide:  Spoken and Written English Grammar and Usage</w:t>
            </w:r>
          </w:p>
          <w:p w:rsidR="00C11C6F" w:rsidRPr="00C11C6F" w:rsidRDefault="00C11C6F" w:rsidP="00C1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Pr="00C11C6F">
                <w:rPr>
                  <w:rFonts w:ascii="Times New Roman" w:eastAsia="Times New Roman" w:hAnsi="Times New Roman" w:cs="Times New Roman"/>
                  <w:color w:val="0000FF"/>
                  <w:spacing w:val="-3"/>
                  <w:sz w:val="24"/>
                  <w:szCs w:val="24"/>
                  <w:u w:val="single"/>
                </w:rPr>
                <w:t>http://www.literacynet.org/cnnsf/archives.html</w:t>
              </w:r>
            </w:hyperlink>
          </w:p>
          <w:p w:rsidR="00C11C6F" w:rsidRPr="00C11C6F" w:rsidRDefault="00C11C6F" w:rsidP="00C11C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</w:p>
          <w:p w:rsidR="00C11C6F" w:rsidRPr="00C11C6F" w:rsidRDefault="00C11C6F" w:rsidP="00C11C6F">
            <w:pPr>
              <w:tabs>
                <w:tab w:val="center" w:pos="8505"/>
              </w:tabs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Other materials assigned by the course instructor.</w:t>
            </w:r>
          </w:p>
        </w:tc>
      </w:tr>
      <w:tr w:rsidR="00C11C6F" w:rsidRPr="00C11C6F" w:rsidTr="00806B89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Quality control:</w:t>
            </w:r>
          </w:p>
        </w:tc>
        <w:tc>
          <w:tcPr>
            <w:tcW w:w="6425" w:type="dxa"/>
            <w:gridSpan w:val="4"/>
            <w:tcBorders>
              <w:left w:val="double" w:sz="4" w:space="0" w:color="auto"/>
            </w:tcBorders>
            <w:vAlign w:val="center"/>
          </w:tcPr>
          <w:p w:rsidR="00C11C6F" w:rsidRPr="00C11C6F" w:rsidRDefault="00C11C6F" w:rsidP="00C11C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1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 anonymous poll conducted among the students. </w:t>
            </w:r>
          </w:p>
        </w:tc>
      </w:tr>
    </w:tbl>
    <w:p w:rsidR="00C11C6F" w:rsidRPr="00C11C6F" w:rsidRDefault="00C11C6F" w:rsidP="00C11C6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699F" w:rsidRDefault="0027699F">
      <w:bookmarkStart w:id="0" w:name="_GoBack"/>
      <w:bookmarkEnd w:id="0"/>
    </w:p>
    <w:sectPr w:rsidR="0027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F93F10"/>
    <w:multiLevelType w:val="hybridMultilevel"/>
    <w:tmpl w:val="E03A9DAE"/>
    <w:lvl w:ilvl="0" w:tplc="89BECC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6F"/>
    <w:rsid w:val="0027699F"/>
    <w:rsid w:val="00C1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251E9-34D1-4F91-8B32-5F7EF807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teracynet.org/cnnsf/archiv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2019-06-20T08:59:00Z</dcterms:created>
  <dcterms:modified xsi:type="dcterms:W3CDTF">2019-06-20T08:59:00Z</dcterms:modified>
</cp:coreProperties>
</file>