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1496"/>
      </w:tblGrid>
      <w:tr w:rsidR="008A64BC" w:rsidRPr="008A64BC" w:rsidTr="00806B89">
        <w:trPr>
          <w:trHeight w:val="524"/>
        </w:trPr>
        <w:tc>
          <w:tcPr>
            <w:tcW w:w="9738" w:type="dxa"/>
            <w:gridSpan w:val="5"/>
            <w:tcBorders>
              <w:top w:val="double" w:sz="4" w:space="0" w:color="auto"/>
              <w:bottom w:val="double" w:sz="4" w:space="0" w:color="auto"/>
            </w:tcBorders>
            <w:shd w:val="clear" w:color="auto" w:fill="CCCCCC"/>
            <w:vAlign w:val="center"/>
          </w:tcPr>
          <w:p w:rsidR="008A64BC" w:rsidRPr="008A64BC" w:rsidRDefault="008A64BC" w:rsidP="008A64BC">
            <w:pPr>
              <w:keepNext/>
              <w:spacing w:after="0" w:line="240" w:lineRule="auto"/>
              <w:jc w:val="center"/>
              <w:outlineLvl w:val="0"/>
              <w:rPr>
                <w:rFonts w:ascii="Times New Roman" w:eastAsia="Times New Roman" w:hAnsi="Times New Roman" w:cs="Times New Roman"/>
                <w:b/>
                <w:bCs/>
                <w:spacing w:val="-3"/>
                <w:sz w:val="24"/>
                <w:szCs w:val="24"/>
                <w:lang w:val="hr-HR"/>
              </w:rPr>
            </w:pPr>
            <w:r w:rsidRPr="008A64BC">
              <w:rPr>
                <w:rFonts w:ascii="Times New Roman" w:eastAsia="Times New Roman" w:hAnsi="Times New Roman" w:cs="Times New Roman"/>
                <w:b/>
                <w:bCs/>
                <w:spacing w:val="-3"/>
                <w:sz w:val="24"/>
                <w:szCs w:val="24"/>
                <w:lang w:val="en-US"/>
              </w:rPr>
              <w:t>D</w:t>
            </w:r>
            <w:r w:rsidRPr="008A64BC">
              <w:rPr>
                <w:rFonts w:ascii="Times New Roman" w:eastAsia="Times New Roman" w:hAnsi="Times New Roman" w:cs="Times New Roman"/>
                <w:b/>
                <w:bCs/>
                <w:spacing w:val="-3"/>
                <w:sz w:val="24"/>
                <w:szCs w:val="24"/>
                <w:lang w:val="hr-HR"/>
              </w:rPr>
              <w:t>Z</w:t>
            </w:r>
            <w:r w:rsidRPr="008A64BC">
              <w:rPr>
                <w:rFonts w:ascii="Times New Roman" w:eastAsia="Times New Roman" w:hAnsi="Times New Roman" w:cs="Times New Roman"/>
                <w:b/>
                <w:bCs/>
                <w:spacing w:val="-3"/>
                <w:sz w:val="24"/>
                <w:szCs w:val="24"/>
                <w:lang w:val="en-US"/>
              </w:rPr>
              <w:t>EMAL</w:t>
            </w:r>
            <w:r w:rsidRPr="008A64BC">
              <w:rPr>
                <w:rFonts w:ascii="Times New Roman" w:eastAsia="Times New Roman" w:hAnsi="Times New Roman" w:cs="Times New Roman"/>
                <w:b/>
                <w:bCs/>
                <w:spacing w:val="-3"/>
                <w:sz w:val="24"/>
                <w:szCs w:val="24"/>
                <w:lang w:val="hr-HR"/>
              </w:rPr>
              <w:t xml:space="preserve"> </w:t>
            </w:r>
            <w:r w:rsidRPr="008A64BC">
              <w:rPr>
                <w:rFonts w:ascii="Times New Roman" w:eastAsia="Times New Roman" w:hAnsi="Times New Roman" w:cs="Times New Roman"/>
                <w:b/>
                <w:bCs/>
                <w:spacing w:val="-3"/>
                <w:sz w:val="24"/>
                <w:szCs w:val="24"/>
                <w:lang w:val="en-US"/>
              </w:rPr>
              <w:t>BIJEDI</w:t>
            </w:r>
            <w:r w:rsidRPr="008A64BC">
              <w:rPr>
                <w:rFonts w:ascii="Times New Roman" w:eastAsia="Times New Roman" w:hAnsi="Times New Roman" w:cs="Times New Roman"/>
                <w:b/>
                <w:bCs/>
                <w:spacing w:val="-3"/>
                <w:sz w:val="24"/>
                <w:szCs w:val="24"/>
                <w:lang w:val="hr-HR"/>
              </w:rPr>
              <w:t xml:space="preserve">C </w:t>
            </w:r>
            <w:r w:rsidRPr="008A64BC">
              <w:rPr>
                <w:rFonts w:ascii="Times New Roman" w:eastAsia="Times New Roman" w:hAnsi="Times New Roman" w:cs="Times New Roman"/>
                <w:b/>
                <w:bCs/>
                <w:spacing w:val="-3"/>
                <w:sz w:val="24"/>
                <w:szCs w:val="24"/>
                <w:lang w:val="en-US"/>
              </w:rPr>
              <w:t>UNIVERSITY OF</w:t>
            </w:r>
            <w:r w:rsidRPr="008A64BC">
              <w:rPr>
                <w:rFonts w:ascii="Times New Roman" w:eastAsia="Times New Roman" w:hAnsi="Times New Roman" w:cs="Times New Roman"/>
                <w:b/>
                <w:bCs/>
                <w:spacing w:val="-3"/>
                <w:sz w:val="24"/>
                <w:szCs w:val="24"/>
                <w:lang w:val="hr-HR"/>
              </w:rPr>
              <w:t xml:space="preserve"> </w:t>
            </w:r>
            <w:r w:rsidRPr="008A64BC">
              <w:rPr>
                <w:rFonts w:ascii="Times New Roman" w:eastAsia="Times New Roman" w:hAnsi="Times New Roman" w:cs="Times New Roman"/>
                <w:b/>
                <w:bCs/>
                <w:spacing w:val="-3"/>
                <w:sz w:val="24"/>
                <w:szCs w:val="24"/>
                <w:lang w:val="en-US"/>
              </w:rPr>
              <w:t>MOSTAR</w:t>
            </w:r>
          </w:p>
          <w:p w:rsidR="008A64BC" w:rsidRPr="008A64BC" w:rsidRDefault="008A64BC" w:rsidP="008A64BC">
            <w:pPr>
              <w:keepNext/>
              <w:spacing w:after="0" w:line="240" w:lineRule="auto"/>
              <w:jc w:val="center"/>
              <w:outlineLvl w:val="0"/>
              <w:rPr>
                <w:rFonts w:ascii="Times New Roman" w:eastAsia="Times New Roman" w:hAnsi="Times New Roman" w:cs="Times New Roman"/>
                <w:b/>
                <w:bCs/>
                <w:spacing w:val="-3"/>
                <w:sz w:val="24"/>
                <w:szCs w:val="24"/>
                <w:lang w:val="hr-HR"/>
              </w:rPr>
            </w:pPr>
            <w:r w:rsidRPr="008A64BC">
              <w:rPr>
                <w:rFonts w:ascii="Times New Roman" w:eastAsia="Times New Roman" w:hAnsi="Times New Roman" w:cs="Times New Roman"/>
                <w:b/>
                <w:bCs/>
                <w:spacing w:val="-3"/>
                <w:sz w:val="24"/>
                <w:szCs w:val="24"/>
                <w:lang w:val="hr-HR"/>
              </w:rPr>
              <w:t>FACULTY OF HUMANITIES</w:t>
            </w:r>
          </w:p>
          <w:p w:rsidR="008A64BC" w:rsidRPr="008A64BC" w:rsidRDefault="008A64BC" w:rsidP="008A64BC">
            <w:pPr>
              <w:spacing w:after="0" w:line="240" w:lineRule="auto"/>
              <w:jc w:val="center"/>
              <w:rPr>
                <w:rFonts w:ascii="Times New Roman" w:eastAsia="Times New Roman" w:hAnsi="Times New Roman" w:cs="Times New Roman"/>
                <w:b/>
                <w:spacing w:val="-3"/>
                <w:sz w:val="24"/>
                <w:szCs w:val="24"/>
              </w:rPr>
            </w:pPr>
            <w:r w:rsidRPr="008A64BC">
              <w:rPr>
                <w:rFonts w:ascii="Times New Roman" w:eastAsia="Times New Roman" w:hAnsi="Times New Roman" w:cs="Times New Roman"/>
                <w:b/>
                <w:sz w:val="24"/>
                <w:szCs w:val="24"/>
              </w:rPr>
              <w:t xml:space="preserve">DEPARTMENT OF ENGLISH </w:t>
            </w:r>
          </w:p>
        </w:tc>
      </w:tr>
      <w:tr w:rsidR="008A64BC" w:rsidRPr="008A64BC" w:rsidTr="00806B89">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Course title:</w:t>
            </w:r>
          </w:p>
        </w:tc>
        <w:tc>
          <w:tcPr>
            <w:tcW w:w="3761" w:type="dxa"/>
            <w:gridSpan w:val="2"/>
            <w:tcBorders>
              <w:top w:val="double" w:sz="4" w:space="0" w:color="auto"/>
              <w:left w:val="double" w:sz="4" w:space="0" w:color="auto"/>
            </w:tcBorders>
            <w:vAlign w:val="center"/>
          </w:tcPr>
          <w:p w:rsidR="008A64BC" w:rsidRPr="008A64BC" w:rsidRDefault="008A64BC" w:rsidP="008A64BC">
            <w:pPr>
              <w:keepNext/>
              <w:spacing w:after="0" w:line="240" w:lineRule="auto"/>
              <w:jc w:val="center"/>
              <w:outlineLvl w:val="0"/>
              <w:rPr>
                <w:rFonts w:ascii="Times New Roman" w:eastAsia="Times New Roman" w:hAnsi="Times New Roman" w:cs="Times New Roman"/>
                <w:b/>
                <w:sz w:val="24"/>
                <w:szCs w:val="24"/>
                <w:lang w:val="pl-PL"/>
              </w:rPr>
            </w:pPr>
            <w:bookmarkStart w:id="0" w:name="_GoBack"/>
            <w:r w:rsidRPr="008A64BC">
              <w:rPr>
                <w:rFonts w:ascii="Times New Roman" w:eastAsia="Times New Roman" w:hAnsi="Times New Roman" w:cs="Times New Roman"/>
                <w:b/>
                <w:sz w:val="24"/>
                <w:szCs w:val="24"/>
                <w:lang w:val="en-US"/>
              </w:rPr>
              <w:t>English morphology I</w:t>
            </w:r>
            <w:bookmarkEnd w:id="0"/>
          </w:p>
        </w:tc>
        <w:tc>
          <w:tcPr>
            <w:tcW w:w="2664" w:type="dxa"/>
            <w:gridSpan w:val="2"/>
            <w:tcBorders>
              <w:top w:val="double" w:sz="4" w:space="0" w:color="auto"/>
            </w:tcBorders>
            <w:vAlign w:val="center"/>
          </w:tcPr>
          <w:p w:rsidR="008A64BC" w:rsidRPr="008A64BC" w:rsidRDefault="008A64BC" w:rsidP="008A64BC">
            <w:pPr>
              <w:keepNext/>
              <w:spacing w:after="0" w:line="240" w:lineRule="auto"/>
              <w:jc w:val="center"/>
              <w:outlineLvl w:val="0"/>
              <w:rPr>
                <w:rFonts w:ascii="Times New Roman" w:eastAsia="Times New Roman" w:hAnsi="Times New Roman" w:cs="Times New Roman"/>
                <w:b/>
                <w:sz w:val="24"/>
                <w:szCs w:val="24"/>
                <w:lang w:val="en-US"/>
              </w:rPr>
            </w:pPr>
            <w:r w:rsidRPr="008A64BC">
              <w:rPr>
                <w:rFonts w:ascii="Times New Roman" w:eastAsia="Times New Roman" w:hAnsi="Times New Roman" w:cs="Times New Roman"/>
                <w:b/>
                <w:sz w:val="24"/>
                <w:szCs w:val="24"/>
                <w:lang w:val="en-US"/>
              </w:rPr>
              <w:t xml:space="preserve">Course code: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 xml:space="preserve">Study level, year of study, semester </w:t>
            </w:r>
          </w:p>
        </w:tc>
        <w:tc>
          <w:tcPr>
            <w:tcW w:w="3761" w:type="dxa"/>
            <w:gridSpan w:val="2"/>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Undergraduate study</w:t>
            </w:r>
          </w:p>
        </w:tc>
        <w:tc>
          <w:tcPr>
            <w:tcW w:w="2664" w:type="dxa"/>
            <w:gridSpan w:val="2"/>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Year of study: 1</w:t>
            </w:r>
          </w:p>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semester: 1</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Course instructor:</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Džemal Špago, assistant professor</w:t>
            </w:r>
          </w:p>
          <w:p w:rsidR="008A64BC" w:rsidRPr="008A64BC" w:rsidRDefault="008A64BC" w:rsidP="008A64BC">
            <w:pPr>
              <w:spacing w:after="0" w:line="240" w:lineRule="auto"/>
              <w:jc w:val="center"/>
              <w:rPr>
                <w:rFonts w:ascii="Times New Roman" w:eastAsia="Times New Roman" w:hAnsi="Times New Roman" w:cs="Times New Roman"/>
                <w:sz w:val="24"/>
                <w:szCs w:val="24"/>
              </w:rPr>
            </w:pP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Contact details:</w:t>
            </w:r>
          </w:p>
        </w:tc>
        <w:tc>
          <w:tcPr>
            <w:tcW w:w="6425" w:type="dxa"/>
            <w:gridSpan w:val="4"/>
            <w:tcBorders>
              <w:left w:val="double" w:sz="4" w:space="0" w:color="auto"/>
            </w:tcBorders>
            <w:vAlign w:val="center"/>
          </w:tcPr>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Consultation hours: every work day  9-10h</w:t>
            </w:r>
          </w:p>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 xml:space="preserve">Office:  Student Union building, 3rd floor </w:t>
            </w:r>
          </w:p>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E-mail: dzemal.spago@unmo.ba</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Class hours (per week):</w:t>
            </w:r>
          </w:p>
        </w:tc>
        <w:tc>
          <w:tcPr>
            <w:tcW w:w="2611" w:type="dxa"/>
            <w:tcBorders>
              <w:left w:val="double" w:sz="4" w:space="0" w:color="auto"/>
            </w:tcBorders>
            <w:vAlign w:val="center"/>
          </w:tcPr>
          <w:p w:rsidR="008A64BC" w:rsidRPr="008A64BC" w:rsidRDefault="008A64BC" w:rsidP="008A64BC">
            <w:pPr>
              <w:spacing w:after="0" w:line="240" w:lineRule="auto"/>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 xml:space="preserve">Lectures: 2 </w:t>
            </w:r>
          </w:p>
        </w:tc>
        <w:tc>
          <w:tcPr>
            <w:tcW w:w="2318" w:type="dxa"/>
            <w:gridSpan w:val="2"/>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Exercises: 2</w:t>
            </w:r>
          </w:p>
        </w:tc>
        <w:tc>
          <w:tcPr>
            <w:tcW w:w="1496" w:type="dxa"/>
            <w:vAlign w:val="center"/>
          </w:tcPr>
          <w:p w:rsidR="008A64BC" w:rsidRPr="008A64BC" w:rsidRDefault="008A64BC" w:rsidP="008A64BC">
            <w:pPr>
              <w:spacing w:after="0" w:line="240" w:lineRule="auto"/>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Total: 4</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ECTS:</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7 ECTS</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Degree:</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First cycle (four-year program), Department of English</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Course status:</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Obligatory</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Prerequisite courses:</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 xml:space="preserve">None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Course attendance limitations:</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 xml:space="preserve">None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Explanation of the assigned ECTS credits:</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 xml:space="preserve">In addition to 60 class hours, this course also includes individual work of students  assigned by the course instructor in line with the syllabus, as well as activities in a virtual classroom.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Course objectives:</w:t>
            </w:r>
          </w:p>
        </w:tc>
        <w:tc>
          <w:tcPr>
            <w:tcW w:w="6425" w:type="dxa"/>
            <w:gridSpan w:val="4"/>
            <w:tcBorders>
              <w:left w:val="double" w:sz="4" w:space="0" w:color="auto"/>
            </w:tcBorders>
            <w:vAlign w:val="center"/>
          </w:tcPr>
          <w:p w:rsidR="008A64BC" w:rsidRPr="008A64BC" w:rsidRDefault="008A64BC" w:rsidP="008A64BC">
            <w:pPr>
              <w:spacing w:after="0" w:line="240" w:lineRule="auto"/>
              <w:jc w:val="both"/>
              <w:rPr>
                <w:rFonts w:ascii="Times New Roman" w:eastAsia="Times New Roman" w:hAnsi="Times New Roman" w:cs="Times New Roman"/>
                <w:spacing w:val="-3"/>
                <w:sz w:val="20"/>
                <w:szCs w:val="20"/>
              </w:rPr>
            </w:pPr>
            <w:r w:rsidRPr="008A64BC">
              <w:rPr>
                <w:rFonts w:ascii="Times New Roman" w:eastAsia="Times New Roman" w:hAnsi="Times New Roman" w:cs="Times New Roman"/>
                <w:spacing w:val="-3"/>
                <w:sz w:val="24"/>
                <w:szCs w:val="24"/>
              </w:rPr>
              <w:t xml:space="preserve">The aim of this course is to introduce students to the basics of English grammar at the morphological level. The focus is put on verbs, their forms  and use in the English language, as well as their comparison with verbs in Bosnian, especially in those instances where most striking differences between the two languages can be noted. IT tools are incorporated into the teaching process with the intention of making classes more interesting and productive, and to facilitate the learning process.   </w:t>
            </w:r>
          </w:p>
          <w:p w:rsidR="008A64BC" w:rsidRPr="008A64BC" w:rsidRDefault="008A64BC" w:rsidP="008A64BC">
            <w:pPr>
              <w:spacing w:after="0" w:line="240" w:lineRule="auto"/>
              <w:rPr>
                <w:rFonts w:ascii="Times New Roman" w:eastAsia="Times New Roman" w:hAnsi="Times New Roman" w:cs="Times New Roman"/>
                <w:sz w:val="24"/>
                <w:szCs w:val="24"/>
              </w:rPr>
            </w:pP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highlight w:val="yellow"/>
              </w:rPr>
            </w:pPr>
            <w:r w:rsidRPr="008A64BC">
              <w:rPr>
                <w:rFonts w:ascii="Times New Roman" w:eastAsia="Times New Roman" w:hAnsi="Times New Roman" w:cs="Times New Roman"/>
                <w:b/>
                <w:sz w:val="24"/>
                <w:szCs w:val="24"/>
              </w:rPr>
              <w:t xml:space="preserve">Description of specific and general competences / course outcomes </w:t>
            </w:r>
          </w:p>
        </w:tc>
        <w:tc>
          <w:tcPr>
            <w:tcW w:w="6425" w:type="dxa"/>
            <w:gridSpan w:val="4"/>
            <w:tcBorders>
              <w:left w:val="double" w:sz="4" w:space="0" w:color="auto"/>
            </w:tcBorders>
            <w:vAlign w:val="center"/>
          </w:tcPr>
          <w:p w:rsidR="008A64BC" w:rsidRPr="008A64BC" w:rsidRDefault="008A64BC" w:rsidP="008A64BC">
            <w:pPr>
              <w:spacing w:after="0" w:line="240" w:lineRule="auto"/>
              <w:rPr>
                <w:rFonts w:ascii="Times New Roman" w:eastAsia="Times New Roman" w:hAnsi="Times New Roman" w:cs="Times New Roman"/>
                <w:sz w:val="24"/>
                <w:szCs w:val="24"/>
                <w:lang w:val="hr-BA"/>
              </w:rPr>
            </w:pPr>
            <w:r w:rsidRPr="008A64BC">
              <w:rPr>
                <w:rFonts w:ascii="Times New Roman" w:eastAsia="Times New Roman" w:hAnsi="Times New Roman" w:cs="Times New Roman"/>
                <w:sz w:val="24"/>
                <w:szCs w:val="24"/>
                <w:lang w:val="hr-BA"/>
              </w:rPr>
              <w:t>Upon the successful completion of this course, students will:</w:t>
            </w:r>
          </w:p>
          <w:p w:rsidR="008A64BC" w:rsidRPr="008A64BC" w:rsidRDefault="008A64BC" w:rsidP="008A64BC">
            <w:pPr>
              <w:spacing w:after="0" w:line="240" w:lineRule="auto"/>
              <w:rPr>
                <w:rFonts w:ascii="Times New Roman" w:eastAsia="Times New Roman" w:hAnsi="Times New Roman" w:cs="Times New Roman"/>
                <w:sz w:val="24"/>
                <w:szCs w:val="24"/>
                <w:lang w:val="hr-BA"/>
              </w:rPr>
            </w:pPr>
          </w:p>
          <w:p w:rsidR="008A64BC" w:rsidRPr="008A64BC" w:rsidRDefault="008A64BC" w:rsidP="008A64BC">
            <w:pPr>
              <w:numPr>
                <w:ilvl w:val="0"/>
                <w:numId w:val="1"/>
              </w:numPr>
              <w:spacing w:after="0" w:line="240" w:lineRule="auto"/>
              <w:rPr>
                <w:rFonts w:ascii="Times New Roman" w:eastAsia="Times New Roman" w:hAnsi="Times New Roman" w:cs="Times New Roman"/>
                <w:sz w:val="24"/>
                <w:szCs w:val="24"/>
                <w:lang w:val="hr-BA"/>
              </w:rPr>
            </w:pPr>
            <w:r w:rsidRPr="008A64BC">
              <w:rPr>
                <w:rFonts w:ascii="Times New Roman" w:eastAsia="Times New Roman" w:hAnsi="Times New Roman" w:cs="Times New Roman"/>
                <w:sz w:val="24"/>
                <w:szCs w:val="24"/>
                <w:lang w:val="hr-BA"/>
              </w:rPr>
              <w:t>understand the system of verb tenses in English</w:t>
            </w:r>
          </w:p>
          <w:p w:rsidR="008A64BC" w:rsidRPr="008A64BC" w:rsidRDefault="008A64BC" w:rsidP="008A64BC">
            <w:pPr>
              <w:numPr>
                <w:ilvl w:val="0"/>
                <w:numId w:val="1"/>
              </w:numPr>
              <w:spacing w:after="0" w:line="240" w:lineRule="auto"/>
              <w:rPr>
                <w:rFonts w:ascii="Times New Roman" w:eastAsia="Times New Roman" w:hAnsi="Times New Roman" w:cs="Times New Roman"/>
                <w:sz w:val="24"/>
                <w:szCs w:val="24"/>
                <w:lang w:val="hr-BA"/>
              </w:rPr>
            </w:pPr>
            <w:r w:rsidRPr="008A64BC">
              <w:rPr>
                <w:rFonts w:ascii="Times New Roman" w:eastAsia="Times New Roman" w:hAnsi="Times New Roman" w:cs="Times New Roman"/>
                <w:sz w:val="24"/>
                <w:szCs w:val="24"/>
                <w:lang w:val="hr-BA"/>
              </w:rPr>
              <w:t>recognize key rules and exceptions from the rules related to the use of verbs in English</w:t>
            </w:r>
          </w:p>
          <w:p w:rsidR="008A64BC" w:rsidRPr="008A64BC" w:rsidRDefault="008A64BC" w:rsidP="008A64BC">
            <w:pPr>
              <w:numPr>
                <w:ilvl w:val="0"/>
                <w:numId w:val="1"/>
              </w:numPr>
              <w:spacing w:after="0" w:line="240" w:lineRule="auto"/>
              <w:rPr>
                <w:rFonts w:ascii="Times New Roman" w:eastAsia="Times New Roman" w:hAnsi="Times New Roman" w:cs="Times New Roman"/>
                <w:sz w:val="24"/>
                <w:szCs w:val="24"/>
                <w:lang w:val="hr-BA"/>
              </w:rPr>
            </w:pPr>
            <w:r w:rsidRPr="008A64BC">
              <w:rPr>
                <w:rFonts w:ascii="Times New Roman" w:eastAsia="Times New Roman" w:hAnsi="Times New Roman" w:cs="Times New Roman"/>
                <w:sz w:val="24"/>
                <w:szCs w:val="24"/>
                <w:lang w:val="hr-BA"/>
              </w:rPr>
              <w:t>be able to correctly use verbs in spoken and written form</w:t>
            </w:r>
          </w:p>
          <w:p w:rsidR="008A64BC" w:rsidRPr="008A64BC" w:rsidRDefault="008A64BC" w:rsidP="008A64BC">
            <w:pPr>
              <w:numPr>
                <w:ilvl w:val="0"/>
                <w:numId w:val="1"/>
              </w:numPr>
              <w:spacing w:after="0" w:line="240" w:lineRule="auto"/>
              <w:rPr>
                <w:rFonts w:ascii="Times New Roman" w:eastAsia="Times New Roman" w:hAnsi="Times New Roman" w:cs="Times New Roman"/>
                <w:sz w:val="24"/>
                <w:szCs w:val="24"/>
                <w:lang w:val="hr-BA"/>
              </w:rPr>
            </w:pPr>
            <w:r w:rsidRPr="008A64BC">
              <w:rPr>
                <w:rFonts w:ascii="Times New Roman" w:eastAsia="Times New Roman" w:hAnsi="Times New Roman" w:cs="Times New Roman"/>
                <w:sz w:val="24"/>
                <w:szCs w:val="24"/>
                <w:lang w:val="hr-BA"/>
              </w:rPr>
              <w:t>be able to independently analyze verb forms as used in sentences.</w:t>
            </w:r>
          </w:p>
          <w:p w:rsidR="008A64BC" w:rsidRPr="008A64BC" w:rsidRDefault="008A64BC" w:rsidP="008A64BC">
            <w:pPr>
              <w:spacing w:after="0" w:line="240" w:lineRule="auto"/>
              <w:contextualSpacing/>
              <w:rPr>
                <w:rFonts w:ascii="Times New Roman" w:eastAsia="Times New Roman" w:hAnsi="Times New Roman" w:cs="Times New Roman"/>
                <w:spacing w:val="-3"/>
                <w:sz w:val="24"/>
                <w:szCs w:val="24"/>
              </w:rPr>
            </w:pP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General plan of activities:</w:t>
            </w:r>
          </w:p>
          <w:p w:rsidR="008A64BC" w:rsidRPr="008A64BC" w:rsidRDefault="008A64BC" w:rsidP="008A64BC">
            <w:pPr>
              <w:spacing w:after="0" w:line="240" w:lineRule="auto"/>
              <w:jc w:val="center"/>
              <w:rPr>
                <w:rFonts w:ascii="Times New Roman" w:eastAsia="Times New Roman" w:hAnsi="Times New Roman" w:cs="Times New Roman"/>
                <w:b/>
                <w:sz w:val="24"/>
                <w:szCs w:val="24"/>
              </w:rPr>
            </w:pPr>
          </w:p>
        </w:tc>
        <w:tc>
          <w:tcPr>
            <w:tcW w:w="6425" w:type="dxa"/>
            <w:gridSpan w:val="4"/>
            <w:tcBorders>
              <w:left w:val="double" w:sz="4" w:space="0" w:color="auto"/>
            </w:tcBorders>
            <w:vAlign w:val="center"/>
          </w:tcPr>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 Basic morphological terminology</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2. Overview of word classes (traditional classification); types of verbs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3. Spelling rules on inflected and derived forms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 xml:space="preserve">4. Verb tenses for the present </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5. Verb tenses for the past</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lastRenderedPageBreak/>
              <w:t>6. Verb tenses for the future</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7. Modal verbs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8. Midterm exam</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9. The passive voice</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 xml:space="preserve">10. The causative </w:t>
            </w:r>
            <w:r w:rsidRPr="008A64BC">
              <w:rPr>
                <w:rFonts w:ascii="Times New Roman" w:eastAsia="Times New Roman" w:hAnsi="Times New Roman" w:cs="Times New Roman"/>
                <w:i/>
                <w:spacing w:val="-3"/>
                <w:sz w:val="24"/>
                <w:szCs w:val="24"/>
                <w:lang w:val="hr-HR"/>
              </w:rPr>
              <w:t>have</w:t>
            </w:r>
            <w:r w:rsidRPr="008A64BC">
              <w:rPr>
                <w:rFonts w:ascii="Times New Roman" w:eastAsia="Times New Roman" w:hAnsi="Times New Roman" w:cs="Times New Roman"/>
                <w:spacing w:val="-3"/>
                <w:sz w:val="24"/>
                <w:szCs w:val="24"/>
                <w:lang w:val="hr-HR"/>
              </w:rPr>
              <w:t xml:space="preserve"> </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11. The infinitive, gerund and participles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12. Direct and indirect questions, sequence of tenses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13. Indirect speech</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14. If clauses</w:t>
            </w:r>
          </w:p>
          <w:p w:rsidR="008A64BC" w:rsidRPr="008A64BC" w:rsidRDefault="008A64BC" w:rsidP="008A64BC">
            <w:pPr>
              <w:spacing w:after="0" w:line="240" w:lineRule="auto"/>
              <w:rPr>
                <w:rFonts w:ascii="Times New Roman" w:eastAsia="Times New Roman" w:hAnsi="Times New Roman" w:cs="Times New Roman"/>
                <w:spacing w:val="-3"/>
                <w:sz w:val="24"/>
                <w:szCs w:val="24"/>
                <w:lang w:val="hr-HR"/>
              </w:rPr>
            </w:pPr>
            <w:r w:rsidRPr="008A64BC">
              <w:rPr>
                <w:rFonts w:ascii="Times New Roman" w:eastAsia="Times New Roman" w:hAnsi="Times New Roman" w:cs="Times New Roman"/>
                <w:spacing w:val="-3"/>
                <w:sz w:val="24"/>
                <w:szCs w:val="24"/>
                <w:lang w:val="hr-HR"/>
              </w:rPr>
              <w:t>15. Revision, preparation for the final exam</w:t>
            </w:r>
          </w:p>
          <w:p w:rsidR="008A64BC" w:rsidRPr="008A64BC" w:rsidRDefault="008A64BC" w:rsidP="008A64BC">
            <w:pPr>
              <w:spacing w:after="0" w:line="240" w:lineRule="auto"/>
              <w:jc w:val="both"/>
              <w:rPr>
                <w:rFonts w:ascii="Times New Roman" w:eastAsia="Times New Roman" w:hAnsi="Times New Roman" w:cs="Times New Roman"/>
                <w:spacing w:val="-3"/>
                <w:sz w:val="24"/>
                <w:szCs w:val="24"/>
                <w:lang w:val="hr-HR"/>
              </w:rPr>
            </w:pP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lastRenderedPageBreak/>
              <w:t>Teaching methods and techniques:</w:t>
            </w:r>
          </w:p>
        </w:tc>
        <w:tc>
          <w:tcPr>
            <w:tcW w:w="6425" w:type="dxa"/>
            <w:gridSpan w:val="4"/>
            <w:tcBorders>
              <w:left w:val="double" w:sz="4" w:space="0" w:color="auto"/>
            </w:tcBorders>
          </w:tcPr>
          <w:p w:rsidR="008A64BC" w:rsidRPr="008A64BC" w:rsidRDefault="008A64BC" w:rsidP="008A64BC">
            <w:pPr>
              <w:spacing w:after="0" w:line="240" w:lineRule="auto"/>
              <w:ind w:left="656"/>
              <w:jc w:val="both"/>
              <w:rPr>
                <w:rFonts w:ascii="Times New Roman" w:eastAsia="Times New Roman" w:hAnsi="Times New Roman" w:cs="Times New Roman"/>
                <w:sz w:val="24"/>
                <w:szCs w:val="24"/>
                <w:u w:color="000000"/>
                <w:lang w:val="hr-BA"/>
              </w:rPr>
            </w:pPr>
            <w:r w:rsidRPr="008A64BC">
              <w:rPr>
                <w:rFonts w:ascii="Times New Roman" w:eastAsia="Times New Roman" w:hAnsi="Times New Roman" w:cs="Times New Roman"/>
                <w:sz w:val="24"/>
                <w:szCs w:val="24"/>
                <w:u w:color="000000"/>
                <w:lang w:val="hr-BA"/>
              </w:rPr>
              <w:t>A combination of lecturing and practical activities with the use of IT (group and individual work) and work in a virtual classroom.</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Other obligations of students (if any)</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 xml:space="preserve">Completing a number of individual homework assignments; in-class quizzes.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Grading:</w:t>
            </w:r>
          </w:p>
        </w:tc>
        <w:tc>
          <w:tcPr>
            <w:tcW w:w="6425" w:type="dxa"/>
            <w:gridSpan w:val="4"/>
            <w:tcBorders>
              <w:left w:val="double" w:sz="4" w:space="0" w:color="auto"/>
            </w:tcBorders>
            <w:vAlign w:val="center"/>
          </w:tcPr>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1.Individual homework assignment (10%)</w:t>
            </w:r>
          </w:p>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2. Midterm exam (40%)</w:t>
            </w:r>
          </w:p>
          <w:p w:rsidR="008A64BC" w:rsidRPr="008A64BC" w:rsidRDefault="008A64BC" w:rsidP="008A64BC">
            <w:pPr>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 xml:space="preserve">3. Final exam (50 %)  </w:t>
            </w:r>
          </w:p>
        </w:tc>
      </w:tr>
      <w:tr w:rsidR="008A64BC" w:rsidRPr="008A64BC" w:rsidTr="00806B89">
        <w:tc>
          <w:tcPr>
            <w:tcW w:w="3313" w:type="dxa"/>
            <w:tcBorders>
              <w:top w:val="single" w:sz="4" w:space="0" w:color="auto"/>
              <w:bottom w:val="sing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Readings:</w:t>
            </w:r>
          </w:p>
        </w:tc>
        <w:tc>
          <w:tcPr>
            <w:tcW w:w="6425" w:type="dxa"/>
            <w:gridSpan w:val="4"/>
            <w:tcBorders>
              <w:left w:val="double" w:sz="4" w:space="0" w:color="auto"/>
            </w:tcBorders>
            <w:vAlign w:val="center"/>
          </w:tcPr>
          <w:p w:rsidR="008A64BC" w:rsidRPr="008A64BC" w:rsidRDefault="008A64BC" w:rsidP="008A64BC">
            <w:pPr>
              <w:tabs>
                <w:tab w:val="center" w:pos="8505"/>
              </w:tabs>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M. Tanović, Gramatika engleskog jezika,  Mostar,  FHN, 2002</w:t>
            </w:r>
          </w:p>
          <w:p w:rsidR="008A64BC" w:rsidRPr="008A64BC" w:rsidRDefault="008A64BC" w:rsidP="008A64BC">
            <w:pPr>
              <w:tabs>
                <w:tab w:val="center" w:pos="8505"/>
              </w:tabs>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I. Babić, Pregled gramatike engleskog jezika, Rijeka, Dušević i Kršovnik, 1998</w:t>
            </w:r>
          </w:p>
          <w:p w:rsidR="008A64BC" w:rsidRPr="008A64BC" w:rsidRDefault="008A64BC" w:rsidP="008A64BC">
            <w:pPr>
              <w:tabs>
                <w:tab w:val="center" w:pos="8505"/>
              </w:tabs>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 xml:space="preserve">L.G.Alexander, </w:t>
            </w:r>
            <w:r w:rsidRPr="008A64BC">
              <w:rPr>
                <w:rFonts w:ascii="Times New Roman" w:eastAsia="Times New Roman" w:hAnsi="Times New Roman" w:cs="Times New Roman"/>
                <w:i/>
                <w:spacing w:val="-3"/>
                <w:sz w:val="24"/>
                <w:szCs w:val="24"/>
              </w:rPr>
              <w:t>Longman English Grammar</w:t>
            </w:r>
            <w:r w:rsidRPr="008A64BC">
              <w:rPr>
                <w:rFonts w:ascii="Times New Roman" w:eastAsia="Times New Roman" w:hAnsi="Times New Roman" w:cs="Times New Roman"/>
                <w:spacing w:val="-3"/>
                <w:sz w:val="24"/>
                <w:szCs w:val="24"/>
              </w:rPr>
              <w:t>, Longman, 1988</w:t>
            </w:r>
          </w:p>
          <w:p w:rsidR="008A64BC" w:rsidRPr="008A64BC" w:rsidRDefault="008A64BC" w:rsidP="008A64BC">
            <w:pPr>
              <w:tabs>
                <w:tab w:val="center" w:pos="8505"/>
              </w:tabs>
              <w:spacing w:after="0" w:line="240" w:lineRule="auto"/>
              <w:rPr>
                <w:rFonts w:ascii="Times New Roman" w:eastAsia="Times New Roman" w:hAnsi="Times New Roman" w:cs="Times New Roman"/>
                <w:spacing w:val="-3"/>
                <w:sz w:val="24"/>
                <w:szCs w:val="24"/>
              </w:rPr>
            </w:pPr>
            <w:r w:rsidRPr="008A64BC">
              <w:rPr>
                <w:rFonts w:ascii="Times New Roman" w:eastAsia="Times New Roman" w:hAnsi="Times New Roman" w:cs="Times New Roman"/>
                <w:spacing w:val="-3"/>
                <w:sz w:val="24"/>
                <w:szCs w:val="24"/>
              </w:rPr>
              <w:t>Other materials assigned by the course instructor.</w:t>
            </w:r>
          </w:p>
        </w:tc>
      </w:tr>
      <w:tr w:rsidR="008A64BC" w:rsidRPr="008A64BC" w:rsidTr="00806B89">
        <w:tc>
          <w:tcPr>
            <w:tcW w:w="3313" w:type="dxa"/>
            <w:tcBorders>
              <w:top w:val="single" w:sz="4" w:space="0" w:color="auto"/>
              <w:bottom w:val="double" w:sz="4" w:space="0" w:color="auto"/>
              <w:right w:val="double" w:sz="4" w:space="0" w:color="auto"/>
            </w:tcBorders>
            <w:shd w:val="clear" w:color="auto" w:fill="CCCCCC"/>
            <w:vAlign w:val="center"/>
          </w:tcPr>
          <w:p w:rsidR="008A64BC" w:rsidRPr="008A64BC" w:rsidRDefault="008A64BC" w:rsidP="008A64BC">
            <w:pPr>
              <w:spacing w:after="0" w:line="240" w:lineRule="auto"/>
              <w:jc w:val="center"/>
              <w:rPr>
                <w:rFonts w:ascii="Times New Roman" w:eastAsia="Times New Roman" w:hAnsi="Times New Roman" w:cs="Times New Roman"/>
                <w:b/>
                <w:sz w:val="24"/>
                <w:szCs w:val="24"/>
              </w:rPr>
            </w:pPr>
            <w:r w:rsidRPr="008A64BC">
              <w:rPr>
                <w:rFonts w:ascii="Times New Roman" w:eastAsia="Times New Roman" w:hAnsi="Times New Roman" w:cs="Times New Roman"/>
                <w:b/>
                <w:sz w:val="24"/>
                <w:szCs w:val="24"/>
              </w:rPr>
              <w:t>Quality control:</w:t>
            </w:r>
          </w:p>
        </w:tc>
        <w:tc>
          <w:tcPr>
            <w:tcW w:w="6425" w:type="dxa"/>
            <w:gridSpan w:val="4"/>
            <w:tcBorders>
              <w:left w:val="double" w:sz="4" w:space="0" w:color="auto"/>
            </w:tcBorders>
            <w:vAlign w:val="center"/>
          </w:tcPr>
          <w:p w:rsidR="008A64BC" w:rsidRPr="008A64BC" w:rsidRDefault="008A64BC" w:rsidP="008A64BC">
            <w:pPr>
              <w:spacing w:after="0" w:line="240" w:lineRule="auto"/>
              <w:jc w:val="center"/>
              <w:rPr>
                <w:rFonts w:ascii="Times New Roman" w:eastAsia="Times New Roman" w:hAnsi="Times New Roman" w:cs="Times New Roman"/>
                <w:sz w:val="24"/>
                <w:szCs w:val="24"/>
              </w:rPr>
            </w:pPr>
            <w:r w:rsidRPr="008A64BC">
              <w:rPr>
                <w:rFonts w:ascii="Times New Roman" w:eastAsia="Times New Roman" w:hAnsi="Times New Roman" w:cs="Times New Roman"/>
                <w:sz w:val="24"/>
                <w:szCs w:val="24"/>
              </w:rPr>
              <w:t xml:space="preserve">An anonymous poll conducted among the students. </w:t>
            </w:r>
          </w:p>
        </w:tc>
      </w:tr>
    </w:tbl>
    <w:p w:rsidR="008A64BC" w:rsidRPr="008A64BC" w:rsidRDefault="008A64BC" w:rsidP="008A64BC">
      <w:pPr>
        <w:spacing w:after="200" w:line="276" w:lineRule="auto"/>
        <w:rPr>
          <w:rFonts w:ascii="Times New Roman" w:eastAsia="Times New Roman" w:hAnsi="Times New Roman" w:cs="Times New Roman"/>
          <w:sz w:val="24"/>
          <w:szCs w:val="24"/>
        </w:rPr>
      </w:pPr>
    </w:p>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3F10"/>
    <w:multiLevelType w:val="hybridMultilevel"/>
    <w:tmpl w:val="E03A9DAE"/>
    <w:lvl w:ilvl="0" w:tplc="89BECC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BC"/>
    <w:rsid w:val="0027699F"/>
    <w:rsid w:val="008A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2C342-970D-498B-9A65-41ADF527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2019-06-20T08:52:00Z</dcterms:created>
  <dcterms:modified xsi:type="dcterms:W3CDTF">2019-06-20T08:53:00Z</dcterms:modified>
</cp:coreProperties>
</file>