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2611"/>
        <w:gridCol w:w="1150"/>
        <w:gridCol w:w="1168"/>
        <w:gridCol w:w="1496"/>
      </w:tblGrid>
      <w:tr w:rsidR="00C11C6F" w:rsidRPr="00C11C6F" w:rsidTr="00806B89">
        <w:trPr>
          <w:trHeight w:val="524"/>
        </w:trPr>
        <w:tc>
          <w:tcPr>
            <w:tcW w:w="9738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C11C6F" w:rsidRPr="00C11C6F" w:rsidRDefault="00C11C6F" w:rsidP="00C11C6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hr-HR"/>
              </w:rPr>
            </w:pPr>
            <w:r w:rsidRPr="00C11C6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en-US"/>
              </w:rPr>
              <w:t>D</w:t>
            </w:r>
            <w:r w:rsidRPr="00C11C6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hr-HR"/>
              </w:rPr>
              <w:t>Z</w:t>
            </w:r>
            <w:r w:rsidRPr="00C11C6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en-US"/>
              </w:rPr>
              <w:t>EMAL</w:t>
            </w:r>
            <w:r w:rsidRPr="00C11C6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hr-HR"/>
              </w:rPr>
              <w:t xml:space="preserve"> </w:t>
            </w:r>
            <w:r w:rsidRPr="00C11C6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en-US"/>
              </w:rPr>
              <w:t>BIJEDI</w:t>
            </w:r>
            <w:r w:rsidRPr="00C11C6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hr-HR"/>
              </w:rPr>
              <w:t xml:space="preserve">C </w:t>
            </w:r>
            <w:r w:rsidRPr="00C11C6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en-US"/>
              </w:rPr>
              <w:t>UNIVERSITY OF</w:t>
            </w:r>
            <w:r w:rsidRPr="00C11C6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hr-HR"/>
              </w:rPr>
              <w:t xml:space="preserve"> </w:t>
            </w:r>
            <w:r w:rsidRPr="00C11C6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en-US"/>
              </w:rPr>
              <w:t>MOSTAR</w:t>
            </w:r>
          </w:p>
          <w:p w:rsidR="00C11C6F" w:rsidRPr="00C11C6F" w:rsidRDefault="00C11C6F" w:rsidP="00C11C6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hr-HR"/>
              </w:rPr>
            </w:pPr>
            <w:r w:rsidRPr="00C11C6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hr-HR"/>
              </w:rPr>
              <w:t>FACULTY OF HUMANITIES</w:t>
            </w:r>
          </w:p>
          <w:p w:rsidR="00C11C6F" w:rsidRPr="00C11C6F" w:rsidRDefault="00C11C6F" w:rsidP="00C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C11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DEPARTMENT OF ENGLISH </w:t>
            </w:r>
          </w:p>
        </w:tc>
      </w:tr>
      <w:tr w:rsidR="00C11C6F" w:rsidRPr="00C11C6F" w:rsidTr="00806B89">
        <w:trPr>
          <w:trHeight w:val="524"/>
        </w:trPr>
        <w:tc>
          <w:tcPr>
            <w:tcW w:w="331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C11C6F" w:rsidRPr="00C11C6F" w:rsidRDefault="00C11C6F" w:rsidP="00C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1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title:</w:t>
            </w:r>
          </w:p>
        </w:tc>
        <w:tc>
          <w:tcPr>
            <w:tcW w:w="376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11C6F" w:rsidRPr="00C11C6F" w:rsidRDefault="00C11C6F" w:rsidP="00C11C6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11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Communication skills II</w:t>
            </w:r>
          </w:p>
        </w:tc>
        <w:tc>
          <w:tcPr>
            <w:tcW w:w="2664" w:type="dxa"/>
            <w:gridSpan w:val="2"/>
            <w:tcBorders>
              <w:top w:val="double" w:sz="4" w:space="0" w:color="auto"/>
            </w:tcBorders>
            <w:vAlign w:val="center"/>
          </w:tcPr>
          <w:p w:rsidR="00C11C6F" w:rsidRPr="00C11C6F" w:rsidRDefault="00C11C6F" w:rsidP="00C11C6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1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Course code:  </w:t>
            </w:r>
          </w:p>
        </w:tc>
      </w:tr>
      <w:tr w:rsidR="00C11C6F" w:rsidRPr="00C11C6F" w:rsidTr="00806B89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C11C6F" w:rsidRPr="00C11C6F" w:rsidRDefault="00C11C6F" w:rsidP="00C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1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Study level, year of study, semester </w:t>
            </w:r>
          </w:p>
        </w:tc>
        <w:tc>
          <w:tcPr>
            <w:tcW w:w="3761" w:type="dxa"/>
            <w:gridSpan w:val="2"/>
            <w:tcBorders>
              <w:left w:val="double" w:sz="4" w:space="0" w:color="auto"/>
            </w:tcBorders>
            <w:vAlign w:val="center"/>
          </w:tcPr>
          <w:p w:rsidR="00C11C6F" w:rsidRPr="00C11C6F" w:rsidRDefault="00C11C6F" w:rsidP="00C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C6F">
              <w:rPr>
                <w:rFonts w:ascii="Times New Roman" w:eastAsia="Times New Roman" w:hAnsi="Times New Roman" w:cs="Times New Roman"/>
                <w:sz w:val="24"/>
                <w:szCs w:val="24"/>
              </w:rPr>
              <w:t>Undergraduate study</w:t>
            </w:r>
          </w:p>
        </w:tc>
        <w:tc>
          <w:tcPr>
            <w:tcW w:w="2664" w:type="dxa"/>
            <w:gridSpan w:val="2"/>
            <w:vAlign w:val="center"/>
          </w:tcPr>
          <w:p w:rsidR="00C11C6F" w:rsidRPr="00C11C6F" w:rsidRDefault="00C11C6F" w:rsidP="00C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C6F">
              <w:rPr>
                <w:rFonts w:ascii="Times New Roman" w:eastAsia="Times New Roman" w:hAnsi="Times New Roman" w:cs="Times New Roman"/>
                <w:sz w:val="24"/>
                <w:szCs w:val="24"/>
              </w:rPr>
              <w:t>Year of study: 3</w:t>
            </w:r>
          </w:p>
          <w:p w:rsidR="00C11C6F" w:rsidRPr="00C11C6F" w:rsidRDefault="00C11C6F" w:rsidP="00C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C6F">
              <w:rPr>
                <w:rFonts w:ascii="Times New Roman" w:eastAsia="Times New Roman" w:hAnsi="Times New Roman" w:cs="Times New Roman"/>
                <w:sz w:val="24"/>
                <w:szCs w:val="24"/>
              </w:rPr>
              <w:t>semester:5</w:t>
            </w:r>
          </w:p>
        </w:tc>
      </w:tr>
      <w:tr w:rsidR="00C11C6F" w:rsidRPr="00C11C6F" w:rsidTr="00806B89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C11C6F" w:rsidRPr="00C11C6F" w:rsidRDefault="00C11C6F" w:rsidP="00C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1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instructor:</w:t>
            </w:r>
          </w:p>
        </w:tc>
        <w:tc>
          <w:tcPr>
            <w:tcW w:w="6425" w:type="dxa"/>
            <w:gridSpan w:val="4"/>
            <w:tcBorders>
              <w:left w:val="double" w:sz="4" w:space="0" w:color="auto"/>
            </w:tcBorders>
            <w:vAlign w:val="center"/>
          </w:tcPr>
          <w:p w:rsidR="00C11C6F" w:rsidRPr="00C11C6F" w:rsidRDefault="00C11C6F" w:rsidP="00C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C6F">
              <w:rPr>
                <w:rFonts w:ascii="Times New Roman" w:eastAsia="Times New Roman" w:hAnsi="Times New Roman" w:cs="Times New Roman"/>
                <w:sz w:val="24"/>
                <w:szCs w:val="24"/>
              </w:rPr>
              <w:t>Džemal Špago, assistant professor</w:t>
            </w:r>
          </w:p>
          <w:p w:rsidR="00C11C6F" w:rsidRPr="00C11C6F" w:rsidRDefault="00C11C6F" w:rsidP="00C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C6F" w:rsidRPr="00C11C6F" w:rsidTr="00806B89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C11C6F" w:rsidRPr="00C11C6F" w:rsidRDefault="00C11C6F" w:rsidP="00C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1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details:</w:t>
            </w:r>
          </w:p>
        </w:tc>
        <w:tc>
          <w:tcPr>
            <w:tcW w:w="6425" w:type="dxa"/>
            <w:gridSpan w:val="4"/>
            <w:tcBorders>
              <w:left w:val="double" w:sz="4" w:space="0" w:color="auto"/>
            </w:tcBorders>
            <w:vAlign w:val="center"/>
          </w:tcPr>
          <w:p w:rsidR="00C11C6F" w:rsidRPr="00C11C6F" w:rsidRDefault="00C11C6F" w:rsidP="00C11C6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11C6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Consultation hours: every work day  9-10h</w:t>
            </w:r>
          </w:p>
          <w:p w:rsidR="00C11C6F" w:rsidRPr="00C11C6F" w:rsidRDefault="00C11C6F" w:rsidP="00C11C6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11C6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Office:  Student Union building, 3rd floor </w:t>
            </w:r>
          </w:p>
          <w:p w:rsidR="00C11C6F" w:rsidRPr="00C11C6F" w:rsidRDefault="00C11C6F" w:rsidP="00C11C6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11C6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E-mail: dzemal.spago@unmo.ba</w:t>
            </w:r>
          </w:p>
        </w:tc>
      </w:tr>
      <w:tr w:rsidR="00C11C6F" w:rsidRPr="00C11C6F" w:rsidTr="00806B89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C11C6F" w:rsidRPr="00C11C6F" w:rsidRDefault="00C11C6F" w:rsidP="00C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1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 hours (per week):</w:t>
            </w:r>
          </w:p>
        </w:tc>
        <w:tc>
          <w:tcPr>
            <w:tcW w:w="2611" w:type="dxa"/>
            <w:tcBorders>
              <w:left w:val="double" w:sz="4" w:space="0" w:color="auto"/>
            </w:tcBorders>
            <w:vAlign w:val="center"/>
          </w:tcPr>
          <w:p w:rsidR="00C11C6F" w:rsidRPr="00C11C6F" w:rsidRDefault="00C11C6F" w:rsidP="00C1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Lectures: 2 </w:t>
            </w:r>
          </w:p>
        </w:tc>
        <w:tc>
          <w:tcPr>
            <w:tcW w:w="2318" w:type="dxa"/>
            <w:gridSpan w:val="2"/>
            <w:vAlign w:val="center"/>
          </w:tcPr>
          <w:p w:rsidR="00C11C6F" w:rsidRPr="00C11C6F" w:rsidRDefault="00C11C6F" w:rsidP="00C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C6F">
              <w:rPr>
                <w:rFonts w:ascii="Times New Roman" w:eastAsia="Times New Roman" w:hAnsi="Times New Roman" w:cs="Times New Roman"/>
                <w:sz w:val="24"/>
                <w:szCs w:val="24"/>
              </w:rPr>
              <w:t>Exercises: 2</w:t>
            </w:r>
          </w:p>
        </w:tc>
        <w:tc>
          <w:tcPr>
            <w:tcW w:w="1496" w:type="dxa"/>
            <w:vAlign w:val="center"/>
          </w:tcPr>
          <w:p w:rsidR="00C11C6F" w:rsidRPr="00C11C6F" w:rsidRDefault="00C11C6F" w:rsidP="00C1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C6F">
              <w:rPr>
                <w:rFonts w:ascii="Times New Roman" w:eastAsia="Times New Roman" w:hAnsi="Times New Roman" w:cs="Times New Roman"/>
                <w:sz w:val="24"/>
                <w:szCs w:val="24"/>
              </w:rPr>
              <w:t>Total: 4</w:t>
            </w:r>
          </w:p>
        </w:tc>
      </w:tr>
      <w:tr w:rsidR="00C11C6F" w:rsidRPr="00C11C6F" w:rsidTr="00806B89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C11C6F" w:rsidRPr="00C11C6F" w:rsidRDefault="00C11C6F" w:rsidP="00C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1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ECTS:</w:t>
            </w:r>
          </w:p>
        </w:tc>
        <w:tc>
          <w:tcPr>
            <w:tcW w:w="6425" w:type="dxa"/>
            <w:gridSpan w:val="4"/>
            <w:tcBorders>
              <w:left w:val="double" w:sz="4" w:space="0" w:color="auto"/>
            </w:tcBorders>
            <w:vAlign w:val="center"/>
          </w:tcPr>
          <w:p w:rsidR="00C11C6F" w:rsidRPr="00C11C6F" w:rsidRDefault="00C11C6F" w:rsidP="00C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C6F">
              <w:rPr>
                <w:rFonts w:ascii="Times New Roman" w:eastAsia="Times New Roman" w:hAnsi="Times New Roman" w:cs="Times New Roman"/>
                <w:sz w:val="24"/>
                <w:szCs w:val="24"/>
              </w:rPr>
              <w:t>6 ECTS</w:t>
            </w:r>
          </w:p>
        </w:tc>
      </w:tr>
      <w:tr w:rsidR="00C11C6F" w:rsidRPr="00C11C6F" w:rsidTr="00806B89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C11C6F" w:rsidRPr="00C11C6F" w:rsidRDefault="00C11C6F" w:rsidP="00C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1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Degree:</w:t>
            </w:r>
          </w:p>
        </w:tc>
        <w:tc>
          <w:tcPr>
            <w:tcW w:w="6425" w:type="dxa"/>
            <w:gridSpan w:val="4"/>
            <w:tcBorders>
              <w:left w:val="double" w:sz="4" w:space="0" w:color="auto"/>
            </w:tcBorders>
            <w:vAlign w:val="center"/>
          </w:tcPr>
          <w:p w:rsidR="00C11C6F" w:rsidRPr="00C11C6F" w:rsidRDefault="00C11C6F" w:rsidP="00C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C6F">
              <w:rPr>
                <w:rFonts w:ascii="Times New Roman" w:eastAsia="Times New Roman" w:hAnsi="Times New Roman" w:cs="Times New Roman"/>
                <w:sz w:val="24"/>
                <w:szCs w:val="24"/>
              </w:rPr>
              <w:t>First cycle (four-year program), Department of English</w:t>
            </w:r>
          </w:p>
        </w:tc>
      </w:tr>
      <w:tr w:rsidR="00C11C6F" w:rsidRPr="00C11C6F" w:rsidTr="00806B89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C11C6F" w:rsidRPr="00C11C6F" w:rsidRDefault="00C11C6F" w:rsidP="00C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1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status:</w:t>
            </w:r>
          </w:p>
        </w:tc>
        <w:tc>
          <w:tcPr>
            <w:tcW w:w="6425" w:type="dxa"/>
            <w:gridSpan w:val="4"/>
            <w:tcBorders>
              <w:left w:val="double" w:sz="4" w:space="0" w:color="auto"/>
            </w:tcBorders>
            <w:vAlign w:val="center"/>
          </w:tcPr>
          <w:p w:rsidR="00C11C6F" w:rsidRPr="00C11C6F" w:rsidRDefault="00C11C6F" w:rsidP="00C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C6F">
              <w:rPr>
                <w:rFonts w:ascii="Times New Roman" w:eastAsia="Times New Roman" w:hAnsi="Times New Roman" w:cs="Times New Roman"/>
                <w:sz w:val="24"/>
                <w:szCs w:val="24"/>
              </w:rPr>
              <w:t>Obligatory</w:t>
            </w:r>
          </w:p>
        </w:tc>
      </w:tr>
      <w:tr w:rsidR="00C11C6F" w:rsidRPr="00C11C6F" w:rsidTr="00806B89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C11C6F" w:rsidRPr="00C11C6F" w:rsidRDefault="00C11C6F" w:rsidP="00C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1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Prerequisite courses:</w:t>
            </w:r>
          </w:p>
        </w:tc>
        <w:tc>
          <w:tcPr>
            <w:tcW w:w="6425" w:type="dxa"/>
            <w:gridSpan w:val="4"/>
            <w:tcBorders>
              <w:left w:val="double" w:sz="4" w:space="0" w:color="auto"/>
            </w:tcBorders>
            <w:vAlign w:val="center"/>
          </w:tcPr>
          <w:p w:rsidR="00C11C6F" w:rsidRPr="00C11C6F" w:rsidRDefault="00C11C6F" w:rsidP="00C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C6F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 skills I</w:t>
            </w:r>
          </w:p>
        </w:tc>
      </w:tr>
      <w:tr w:rsidR="00C11C6F" w:rsidRPr="00C11C6F" w:rsidTr="00806B89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C11C6F" w:rsidRPr="00C11C6F" w:rsidRDefault="00C11C6F" w:rsidP="00C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1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attendance limitations:</w:t>
            </w:r>
          </w:p>
        </w:tc>
        <w:tc>
          <w:tcPr>
            <w:tcW w:w="6425" w:type="dxa"/>
            <w:gridSpan w:val="4"/>
            <w:tcBorders>
              <w:left w:val="double" w:sz="4" w:space="0" w:color="auto"/>
            </w:tcBorders>
            <w:vAlign w:val="center"/>
          </w:tcPr>
          <w:p w:rsidR="00C11C6F" w:rsidRPr="00C11C6F" w:rsidRDefault="00C11C6F" w:rsidP="00C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None </w:t>
            </w:r>
          </w:p>
        </w:tc>
      </w:tr>
      <w:tr w:rsidR="00C11C6F" w:rsidRPr="00C11C6F" w:rsidTr="00806B89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C11C6F" w:rsidRPr="00C11C6F" w:rsidRDefault="00C11C6F" w:rsidP="00C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1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Explanation of the assigned ECTS credits:</w:t>
            </w:r>
          </w:p>
        </w:tc>
        <w:tc>
          <w:tcPr>
            <w:tcW w:w="6425" w:type="dxa"/>
            <w:gridSpan w:val="4"/>
            <w:tcBorders>
              <w:left w:val="double" w:sz="4" w:space="0" w:color="auto"/>
            </w:tcBorders>
            <w:vAlign w:val="center"/>
          </w:tcPr>
          <w:p w:rsidR="00C11C6F" w:rsidRPr="00C11C6F" w:rsidRDefault="00C11C6F" w:rsidP="00C11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C6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The aim of this course is to enable students to develop  the language skills of speaking and listening-comprehension at B2 level of CEFR. Students are expected to master these language skills at B2 level of CEFR upon the completion of the course.</w:t>
            </w:r>
          </w:p>
        </w:tc>
      </w:tr>
      <w:tr w:rsidR="00C11C6F" w:rsidRPr="00C11C6F" w:rsidTr="00806B89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C11C6F" w:rsidRPr="00C11C6F" w:rsidRDefault="00C11C6F" w:rsidP="00C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1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objectives:</w:t>
            </w:r>
          </w:p>
        </w:tc>
        <w:tc>
          <w:tcPr>
            <w:tcW w:w="6425" w:type="dxa"/>
            <w:gridSpan w:val="4"/>
            <w:tcBorders>
              <w:left w:val="double" w:sz="4" w:space="0" w:color="auto"/>
            </w:tcBorders>
            <w:vAlign w:val="center"/>
          </w:tcPr>
          <w:p w:rsidR="00C11C6F" w:rsidRPr="00C11C6F" w:rsidRDefault="00C11C6F" w:rsidP="00C11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11C6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The aims of this course are:</w:t>
            </w:r>
          </w:p>
          <w:p w:rsidR="00C11C6F" w:rsidRPr="00C11C6F" w:rsidRDefault="00C11C6F" w:rsidP="00C11C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C6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develop English language skills of speaking and listening-comprehension at B2 level of CEFR  </w:t>
            </w:r>
          </w:p>
          <w:p w:rsidR="00C11C6F" w:rsidRPr="00C11C6F" w:rsidRDefault="00C11C6F" w:rsidP="00C11C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expanding  vocabulary </w:t>
            </w:r>
          </w:p>
          <w:p w:rsidR="00C11C6F" w:rsidRPr="00C11C6F" w:rsidRDefault="00C11C6F" w:rsidP="00C11C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C6F"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discussions related to social and cultural content, with the aim of improving communication skills in English</w:t>
            </w:r>
          </w:p>
          <w:p w:rsidR="00C11C6F" w:rsidRPr="00C11C6F" w:rsidRDefault="00C11C6F" w:rsidP="00C11C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1C6F" w:rsidRPr="00C11C6F" w:rsidRDefault="00C11C6F" w:rsidP="00C11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C6F" w:rsidRPr="00C11C6F" w:rsidTr="00806B89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C11C6F" w:rsidRPr="00C11C6F" w:rsidRDefault="00C11C6F" w:rsidP="00C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11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Description of specific and general competences / course outcomes </w:t>
            </w:r>
          </w:p>
        </w:tc>
        <w:tc>
          <w:tcPr>
            <w:tcW w:w="6425" w:type="dxa"/>
            <w:gridSpan w:val="4"/>
            <w:tcBorders>
              <w:left w:val="double" w:sz="4" w:space="0" w:color="auto"/>
            </w:tcBorders>
            <w:vAlign w:val="center"/>
          </w:tcPr>
          <w:p w:rsidR="00C11C6F" w:rsidRPr="00C11C6F" w:rsidRDefault="00C11C6F" w:rsidP="00C1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C11C6F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Upon the successful completion of this course, students will:</w:t>
            </w:r>
          </w:p>
          <w:p w:rsidR="00C11C6F" w:rsidRPr="00C11C6F" w:rsidRDefault="00C11C6F" w:rsidP="00C1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</w:p>
          <w:p w:rsidR="00C11C6F" w:rsidRPr="00C11C6F" w:rsidRDefault="00C11C6F" w:rsidP="00C11C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C11C6F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understand and successfully use spoken English at B2 level of CEFR</w:t>
            </w:r>
          </w:p>
          <w:p w:rsidR="00C11C6F" w:rsidRPr="00C11C6F" w:rsidRDefault="00C11C6F" w:rsidP="00C11C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C11C6F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use English at B2 level of CEFR in different communicative situations</w:t>
            </w:r>
          </w:p>
          <w:p w:rsidR="00C11C6F" w:rsidRPr="00C11C6F" w:rsidRDefault="00C11C6F" w:rsidP="00C11C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C11C6F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improve their communication skills</w:t>
            </w:r>
          </w:p>
          <w:p w:rsidR="00C11C6F" w:rsidRPr="00C11C6F" w:rsidRDefault="00C11C6F" w:rsidP="00C11C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C11C6F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 xml:space="preserve">expand their vocabulary </w:t>
            </w:r>
          </w:p>
          <w:p w:rsidR="00C11C6F" w:rsidRPr="00C11C6F" w:rsidRDefault="00C11C6F" w:rsidP="00C11C6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C11C6F" w:rsidRPr="00C11C6F" w:rsidTr="00806B89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C11C6F" w:rsidRPr="00C11C6F" w:rsidRDefault="00C11C6F" w:rsidP="00C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1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General plan of activities:</w:t>
            </w:r>
          </w:p>
          <w:p w:rsidR="00C11C6F" w:rsidRPr="00C11C6F" w:rsidRDefault="00C11C6F" w:rsidP="00C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5" w:type="dxa"/>
            <w:gridSpan w:val="4"/>
            <w:tcBorders>
              <w:left w:val="double" w:sz="4" w:space="0" w:color="auto"/>
            </w:tcBorders>
            <w:vAlign w:val="center"/>
          </w:tcPr>
          <w:p w:rsidR="00C11C6F" w:rsidRPr="00C11C6F" w:rsidRDefault="00C11C6F" w:rsidP="00C11C6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C6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r-HR"/>
              </w:rPr>
              <w:t xml:space="preserve">1. </w:t>
            </w:r>
            <w:r w:rsidRPr="00C11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description of the planned activities; vocabulary activities; listening comprehension </w:t>
            </w:r>
          </w:p>
          <w:p w:rsidR="00C11C6F" w:rsidRPr="00C11C6F" w:rsidRDefault="00C11C6F" w:rsidP="00C11C6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watching movie clips followed by discussions and comprehension activities; vocabulary activities </w:t>
            </w:r>
          </w:p>
          <w:p w:rsidR="00C11C6F" w:rsidRPr="00C11C6F" w:rsidRDefault="00C11C6F" w:rsidP="00C11C6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discussions, listeing-comprehension, vocabulary </w:t>
            </w:r>
          </w:p>
          <w:p w:rsidR="00C11C6F" w:rsidRPr="00C11C6F" w:rsidRDefault="00C11C6F" w:rsidP="00C11C6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Understaning humor and irony </w:t>
            </w:r>
          </w:p>
          <w:p w:rsidR="00C11C6F" w:rsidRPr="00C11C6F" w:rsidRDefault="00C11C6F" w:rsidP="00C11C6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C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Recognizing implied messages in conversation; watching video clips, discussions </w:t>
            </w:r>
          </w:p>
          <w:p w:rsidR="00C11C6F" w:rsidRPr="00C11C6F" w:rsidRDefault="00C11C6F" w:rsidP="00C11C6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Understanding slang </w:t>
            </w:r>
          </w:p>
          <w:p w:rsidR="00C11C6F" w:rsidRPr="00C11C6F" w:rsidRDefault="00C11C6F" w:rsidP="00C11C6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C6F">
              <w:rPr>
                <w:rFonts w:ascii="Times New Roman" w:eastAsia="Times New Roman" w:hAnsi="Times New Roman" w:cs="Times New Roman"/>
                <w:sz w:val="24"/>
                <w:szCs w:val="24"/>
              </w:rPr>
              <w:t>7. First midterm exam</w:t>
            </w:r>
          </w:p>
          <w:p w:rsidR="00C11C6F" w:rsidRPr="00C11C6F" w:rsidRDefault="00C11C6F" w:rsidP="00C11C6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Homonymy and homography, use of idiomatic expressions </w:t>
            </w:r>
          </w:p>
          <w:p w:rsidR="00C11C6F" w:rsidRPr="00C11C6F" w:rsidRDefault="00C11C6F" w:rsidP="00C11C6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9.Neologisms and euphemisms in English  </w:t>
            </w:r>
          </w:p>
          <w:p w:rsidR="00C11C6F" w:rsidRPr="00C11C6F" w:rsidRDefault="00C11C6F" w:rsidP="00C11C6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Discussions  </w:t>
            </w:r>
          </w:p>
          <w:p w:rsidR="00C11C6F" w:rsidRPr="00C11C6F" w:rsidRDefault="00C11C6F" w:rsidP="00C11C6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Student presentations  </w:t>
            </w:r>
          </w:p>
          <w:p w:rsidR="00C11C6F" w:rsidRPr="00C11C6F" w:rsidRDefault="00C11C6F" w:rsidP="00C11C6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Debate </w:t>
            </w:r>
          </w:p>
          <w:p w:rsidR="00C11C6F" w:rsidRPr="00C11C6F" w:rsidRDefault="00C11C6F" w:rsidP="00C11C6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C6F">
              <w:rPr>
                <w:rFonts w:ascii="Times New Roman" w:eastAsia="Times New Roman" w:hAnsi="Times New Roman" w:cs="Times New Roman"/>
                <w:sz w:val="24"/>
                <w:szCs w:val="24"/>
              </w:rPr>
              <w:t>13. Second midterm exam</w:t>
            </w:r>
          </w:p>
          <w:p w:rsidR="00C11C6F" w:rsidRPr="00C11C6F" w:rsidRDefault="00C11C6F" w:rsidP="00C11C6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C6F">
              <w:rPr>
                <w:rFonts w:ascii="Times New Roman" w:eastAsia="Times New Roman" w:hAnsi="Times New Roman" w:cs="Times New Roman"/>
                <w:sz w:val="24"/>
                <w:szCs w:val="24"/>
              </w:rPr>
              <w:t>14. Communication skills in different speech situations</w:t>
            </w:r>
          </w:p>
          <w:p w:rsidR="00C11C6F" w:rsidRPr="00C11C6F" w:rsidRDefault="00C11C6F" w:rsidP="00C11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15. Revision, preparation for the final exam</w:t>
            </w:r>
          </w:p>
        </w:tc>
      </w:tr>
      <w:tr w:rsidR="00C11C6F" w:rsidRPr="00C11C6F" w:rsidTr="00806B89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C11C6F" w:rsidRPr="00C11C6F" w:rsidRDefault="00C11C6F" w:rsidP="00C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1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Teaching methods and techniques:</w:t>
            </w:r>
          </w:p>
        </w:tc>
        <w:tc>
          <w:tcPr>
            <w:tcW w:w="6425" w:type="dxa"/>
            <w:gridSpan w:val="4"/>
            <w:tcBorders>
              <w:left w:val="double" w:sz="4" w:space="0" w:color="auto"/>
            </w:tcBorders>
          </w:tcPr>
          <w:p w:rsidR="00C11C6F" w:rsidRPr="00C11C6F" w:rsidRDefault="00C11C6F" w:rsidP="00C11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hr-BA"/>
              </w:rPr>
            </w:pPr>
            <w:r w:rsidRPr="00C11C6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hr-BA"/>
              </w:rPr>
              <w:t>A combination of lecturing and practical activities with the use of IT (group and individual work), discussions, debates.</w:t>
            </w:r>
          </w:p>
        </w:tc>
      </w:tr>
      <w:tr w:rsidR="00C11C6F" w:rsidRPr="00C11C6F" w:rsidTr="00806B89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C11C6F" w:rsidRPr="00C11C6F" w:rsidRDefault="00C11C6F" w:rsidP="00C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1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 obligations of students (if any)</w:t>
            </w:r>
          </w:p>
        </w:tc>
        <w:tc>
          <w:tcPr>
            <w:tcW w:w="6425" w:type="dxa"/>
            <w:gridSpan w:val="4"/>
            <w:tcBorders>
              <w:left w:val="double" w:sz="4" w:space="0" w:color="auto"/>
            </w:tcBorders>
            <w:vAlign w:val="center"/>
          </w:tcPr>
          <w:p w:rsidR="00C11C6F" w:rsidRPr="00C11C6F" w:rsidRDefault="00C11C6F" w:rsidP="00C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11C6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Homework assignment (presentations).   </w:t>
            </w:r>
          </w:p>
        </w:tc>
      </w:tr>
      <w:tr w:rsidR="00C11C6F" w:rsidRPr="00C11C6F" w:rsidTr="00806B89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C11C6F" w:rsidRPr="00C11C6F" w:rsidRDefault="00C11C6F" w:rsidP="00C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1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Grading:</w:t>
            </w:r>
          </w:p>
        </w:tc>
        <w:tc>
          <w:tcPr>
            <w:tcW w:w="6425" w:type="dxa"/>
            <w:gridSpan w:val="4"/>
            <w:tcBorders>
              <w:left w:val="double" w:sz="4" w:space="0" w:color="auto"/>
            </w:tcBorders>
            <w:vAlign w:val="center"/>
          </w:tcPr>
          <w:p w:rsidR="00C11C6F" w:rsidRPr="00C11C6F" w:rsidRDefault="00C11C6F" w:rsidP="00C11C6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11C6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1.Individual homework assignment (10%)</w:t>
            </w:r>
          </w:p>
          <w:p w:rsidR="00C11C6F" w:rsidRPr="00C11C6F" w:rsidRDefault="00C11C6F" w:rsidP="00C11C6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11C6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2. First midterm exam (20%)</w:t>
            </w:r>
          </w:p>
          <w:p w:rsidR="00C11C6F" w:rsidRPr="00C11C6F" w:rsidRDefault="00C11C6F" w:rsidP="00C11C6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11C6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3. Second midterm exam (20%)</w:t>
            </w:r>
          </w:p>
          <w:p w:rsidR="00C11C6F" w:rsidRPr="00C11C6F" w:rsidRDefault="00C11C6F" w:rsidP="00C11C6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11C6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3. Final exam (50 %)  </w:t>
            </w:r>
          </w:p>
        </w:tc>
      </w:tr>
      <w:tr w:rsidR="00C11C6F" w:rsidRPr="00C11C6F" w:rsidTr="00806B89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C11C6F" w:rsidRPr="00C11C6F" w:rsidRDefault="00C11C6F" w:rsidP="00C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1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Readings:</w:t>
            </w:r>
          </w:p>
        </w:tc>
        <w:tc>
          <w:tcPr>
            <w:tcW w:w="6425" w:type="dxa"/>
            <w:gridSpan w:val="4"/>
            <w:tcBorders>
              <w:left w:val="double" w:sz="4" w:space="0" w:color="auto"/>
            </w:tcBorders>
            <w:vAlign w:val="center"/>
          </w:tcPr>
          <w:p w:rsidR="00C11C6F" w:rsidRPr="00C11C6F" w:rsidRDefault="00C11C6F" w:rsidP="00C11C6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C6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1. </w:t>
            </w:r>
            <w:r w:rsidRPr="00C11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Frank, M. (updated). </w:t>
            </w:r>
            <w:r w:rsidRPr="00C11C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Modern English -</w:t>
            </w:r>
            <w:r w:rsidRPr="00C11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1C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 Practical Reference Guide.</w:t>
            </w:r>
            <w:r w:rsidRPr="00C11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Regents/Prentice-Hall </w:t>
            </w:r>
          </w:p>
          <w:p w:rsidR="00C11C6F" w:rsidRPr="00C11C6F" w:rsidRDefault="00C11C6F" w:rsidP="00C11C6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C6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2. </w:t>
            </w:r>
            <w:r w:rsidRPr="00C11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Graver, B.D. (updated). </w:t>
            </w:r>
            <w:r w:rsidRPr="00C11C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Advanced English Practice</w:t>
            </w:r>
            <w:r w:rsidRPr="00C11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Oxford University Press </w:t>
            </w:r>
          </w:p>
          <w:p w:rsidR="00C11C6F" w:rsidRPr="00C11C6F" w:rsidRDefault="00C11C6F" w:rsidP="00C11C6F">
            <w:pPr>
              <w:tabs>
                <w:tab w:val="center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C11C6F" w:rsidRPr="00C11C6F" w:rsidRDefault="00C11C6F" w:rsidP="00C11C6F">
            <w:pPr>
              <w:tabs>
                <w:tab w:val="center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1C6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3.</w:t>
            </w:r>
            <w:r w:rsidRPr="00C11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Carter, R. &amp; McCarthy, M. (2006). </w:t>
            </w:r>
            <w:r w:rsidRPr="00C11C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Cambrige Grammar of English – A Comprehensive Guide:  Spoken and Written English Grammar and Usage</w:t>
            </w:r>
          </w:p>
          <w:p w:rsidR="00C11C6F" w:rsidRPr="00C11C6F" w:rsidRDefault="00C11C6F" w:rsidP="00C11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C11C6F"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http://www.literacynet.org/cnnsf/archives.html</w:t>
              </w:r>
            </w:hyperlink>
          </w:p>
          <w:p w:rsidR="00C11C6F" w:rsidRPr="00C11C6F" w:rsidRDefault="00C11C6F" w:rsidP="00C11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C11C6F" w:rsidRPr="00C11C6F" w:rsidRDefault="00C11C6F" w:rsidP="00C11C6F">
            <w:pPr>
              <w:tabs>
                <w:tab w:val="center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11C6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Other materials assigned by the course instructor.</w:t>
            </w:r>
          </w:p>
        </w:tc>
      </w:tr>
      <w:tr w:rsidR="00C11C6F" w:rsidRPr="00C11C6F" w:rsidTr="00806B89">
        <w:tc>
          <w:tcPr>
            <w:tcW w:w="331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C11C6F" w:rsidRPr="00C11C6F" w:rsidRDefault="00C11C6F" w:rsidP="00C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1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Quality control:</w:t>
            </w:r>
          </w:p>
        </w:tc>
        <w:tc>
          <w:tcPr>
            <w:tcW w:w="6425" w:type="dxa"/>
            <w:gridSpan w:val="4"/>
            <w:tcBorders>
              <w:left w:val="double" w:sz="4" w:space="0" w:color="auto"/>
            </w:tcBorders>
            <w:vAlign w:val="center"/>
          </w:tcPr>
          <w:p w:rsidR="00C11C6F" w:rsidRPr="00C11C6F" w:rsidRDefault="00C11C6F" w:rsidP="00C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anonymous poll conducted among the students. </w:t>
            </w:r>
          </w:p>
        </w:tc>
      </w:tr>
    </w:tbl>
    <w:p w:rsidR="00C11C6F" w:rsidRPr="00C11C6F" w:rsidRDefault="00C11C6F" w:rsidP="00C11C6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99F" w:rsidRDefault="0027699F">
      <w:bookmarkStart w:id="0" w:name="_GoBack"/>
      <w:bookmarkEnd w:id="0"/>
    </w:p>
    <w:sectPr w:rsidR="00276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93F10"/>
    <w:multiLevelType w:val="hybridMultilevel"/>
    <w:tmpl w:val="E03A9DAE"/>
    <w:lvl w:ilvl="0" w:tplc="89BECC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6F"/>
    <w:rsid w:val="0027699F"/>
    <w:rsid w:val="00C1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251E9-34D1-4F91-8B32-5F7EF807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teracynet.org/cnnsf/archiv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Mirsada Behram</dc:creator>
  <cp:keywords/>
  <dc:description/>
  <cp:lastModifiedBy>Mirsada Behram</cp:lastModifiedBy>
  <cp:revision>1</cp:revision>
  <dcterms:created xsi:type="dcterms:W3CDTF">2019-06-20T08:59:00Z</dcterms:created>
  <dcterms:modified xsi:type="dcterms:W3CDTF">2019-06-20T08:59:00Z</dcterms:modified>
</cp:coreProperties>
</file>