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1919"/>
        <w:gridCol w:w="1577"/>
        <w:gridCol w:w="3166"/>
      </w:tblGrid>
      <w:tr w:rsidR="00D01414" w:rsidRPr="00D01414" w:rsidTr="00D014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code: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name:</w:t>
            </w:r>
            <w:r w:rsidRPr="00D0141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World Literature II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I – Second Half of the 20th Century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</w:p>
        </w:tc>
      </w:tr>
      <w:tr w:rsidR="00D01414" w:rsidRPr="00D01414" w:rsidTr="00D014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Course level: bachelors study (1st cycle)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Year:</w:t>
            </w:r>
            <w:r w:rsidRPr="00D0141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I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Semester: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VI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ECTS credits: </w:t>
            </w:r>
            <w:r w:rsidRPr="00D0141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6</w:t>
            </w:r>
          </w:p>
        </w:tc>
      </w:tr>
      <w:tr w:rsidR="00D01414" w:rsidRPr="00D01414" w:rsidTr="00D0141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Status:</w:t>
            </w:r>
            <w:r w:rsidRPr="00D0141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mandatory course</w:t>
            </w:r>
          </w:p>
        </w:tc>
        <w:tc>
          <w:tcPr>
            <w:tcW w:w="3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Hours per week:</w:t>
            </w:r>
            <w:r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 xml:space="preserve"> 2+0+2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Total number of hours: </w:t>
            </w:r>
            <w:r w:rsidRPr="00D01414"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  <w:t>30+15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</w:tr>
      <w:tr w:rsidR="00D01414" w:rsidRPr="00D01414" w:rsidTr="00D01414">
        <w:tc>
          <w:tcPr>
            <w:tcW w:w="6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Professor:        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prof.dr.Dijana Hadžizukić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                         </w:t>
            </w:r>
            <w:r w:rsidR="00F364B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v. a</w:t>
            </w: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sst.Fatima Trbonja, </w:t>
            </w:r>
            <w:r w:rsidR="00E92FFA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Language: English</w:t>
            </w:r>
          </w:p>
        </w:tc>
      </w:tr>
    </w:tbl>
    <w:p w:rsidR="00D01414" w:rsidRPr="00D01414" w:rsidRDefault="00D01414" w:rsidP="00D0141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6"/>
        <w:gridCol w:w="3228"/>
        <w:gridCol w:w="3896"/>
      </w:tblGrid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Contact details: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Default="00F15647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hyperlink r:id="rId5" w:history="1">
              <w:r w:rsidR="00D01414" w:rsidRPr="00D01414">
                <w:rPr>
                  <w:rFonts w:ascii="Times New Roman" w:eastAsia="Times New Roman" w:hAnsi="Times New Roman" w:cs="Times New Roman"/>
                  <w:noProof w:val="0"/>
                  <w:color w:val="0000FF"/>
                  <w:sz w:val="24"/>
                  <w:szCs w:val="24"/>
                  <w:u w:val="single"/>
                </w:rPr>
                <w:t>Dijana.hadzizukic@unmo.ba</w:t>
              </w:r>
            </w:hyperlink>
          </w:p>
          <w:p w:rsidR="003E7F0C" w:rsidRPr="00D01414" w:rsidRDefault="00F15647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hyperlink r:id="rId6" w:history="1">
              <w:r w:rsidR="00A03F2E" w:rsidRPr="00412A9B">
                <w:rPr>
                  <w:rStyle w:val="Hyperlink"/>
                  <w:rFonts w:ascii="Times New Roman" w:eastAsia="Times New Roman" w:hAnsi="Times New Roman" w:cs="Times New Roman"/>
                  <w:noProof w:val="0"/>
                  <w:sz w:val="24"/>
                  <w:szCs w:val="24"/>
                </w:rPr>
                <w:t>fatima.trbonja@gmail.com</w:t>
              </w:r>
            </w:hyperlink>
            <w:bookmarkStart w:id="0" w:name="_GoBack"/>
            <w:bookmarkEnd w:id="0"/>
          </w:p>
          <w:p w:rsidR="00D01414" w:rsidRPr="00D01414" w:rsidRDefault="00D01414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Consultation at professor's cabinet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Main qualification: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Department of Bosnian language and literature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Explanation of point values: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point value has been defined on the basis of lesson numbers, the extent of teaching units and importance of the course in any further study of literature.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shd w:val="clear" w:color="auto" w:fill="FFFFFF"/>
              </w:rPr>
              <w:t>Description of general and specific competences (knowledge and skills) / learning outcomes: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After the course completion and implementing their tasks, students will: </w:t>
            </w:r>
          </w:p>
          <w:p w:rsidR="00D01414" w:rsidRPr="00D01414" w:rsidRDefault="003E7F0C" w:rsidP="00D0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Be able comprehend literary movements after World War II</w:t>
            </w:r>
          </w:p>
          <w:p w:rsidR="00D01414" w:rsidRPr="00D01414" w:rsidRDefault="00D01414" w:rsidP="00D0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Acquire the knowledge on authors and literary works, as well as their interrelation</w:t>
            </w:r>
          </w:p>
          <w:p w:rsidR="00D01414" w:rsidRDefault="00D01414" w:rsidP="00D0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Be able to interpret the main literary pieces of world literature</w:t>
            </w:r>
          </w:p>
          <w:p w:rsidR="003E7F0C" w:rsidRPr="00D01414" w:rsidRDefault="003E7F0C" w:rsidP="00D0141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Know basic elements of modern and postmodern novel</w:t>
            </w:r>
          </w:p>
          <w:p w:rsidR="00D01414" w:rsidRPr="00D01414" w:rsidRDefault="00D01414" w:rsidP="003E7F0C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1. COURSE OBJECTIVES: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purpose of studying this course is getting to know the poetics of Baroque, Classicism, Romantism and Realism, and also studying the most significant literary works of listed epochs.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a"/>
              </w:smartTagPr>
              <w:r w:rsidRPr="00D01414">
                <w:rPr>
                  <w:rFonts w:ascii="Times New Roman" w:eastAsia="Times New Roman" w:hAnsi="Times New Roman" w:cs="Times New Roman"/>
                  <w:b/>
                  <w:noProof w:val="0"/>
                  <w:sz w:val="24"/>
                  <w:szCs w:val="24"/>
                </w:rPr>
                <w:t>1 a</w:t>
              </w:r>
            </w:smartTag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. prerequisite course</w:t>
            </w: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3E7F0C" w:rsidRDefault="00D01414" w:rsidP="003E7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World Literature I</w:t>
            </w:r>
          </w:p>
          <w:p w:rsidR="003E7F0C" w:rsidRDefault="003E7F0C" w:rsidP="003E7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World Literature II</w:t>
            </w:r>
          </w:p>
          <w:p w:rsidR="003E7F0C" w:rsidRPr="003E7F0C" w:rsidRDefault="003E7F0C" w:rsidP="003E7F0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Wold Literature III – First half of the 20th century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2. Basic topics of the Course 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1. </w:t>
            </w:r>
            <w:r w:rsid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Literature influenced by World War II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2. </w:t>
            </w:r>
            <w:r w:rsid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Elements of modern writing </w:t>
            </w:r>
          </w:p>
          <w:p w:rsidR="003E7F0C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shd w:val="clear" w:color="auto" w:fill="FFFFFF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3. </w:t>
            </w:r>
            <w:r w:rsidR="003E7F0C" w:rsidRP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Thomas Mann: Buddenbrooks</w:t>
            </w:r>
            <w:r w:rsid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, Death in Venice</w:t>
            </w:r>
          </w:p>
          <w:p w:rsid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4. </w:t>
            </w:r>
            <w:r w:rsid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Literary work of J.P.Sartre</w:t>
            </w:r>
          </w:p>
          <w:p w:rsidR="003E7F0C" w:rsidRDefault="003E7F0C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5. Philosophy of Existentialism</w:t>
            </w:r>
          </w:p>
          <w:p w:rsidR="003E7F0C" w:rsidRPr="00D01414" w:rsidRDefault="003E7F0C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6. Franz Kafka: </w:t>
            </w:r>
            <w:r w:rsidRP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Trial</w:t>
            </w:r>
          </w:p>
          <w:p w:rsidR="00D01414" w:rsidRPr="00D01414" w:rsidRDefault="003E7F0C" w:rsidP="00D01414">
            <w:pPr>
              <w:shd w:val="clear" w:color="auto" w:fill="FFFFFF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  <w:t>7. Albert Camus: The Stranger</w:t>
            </w:r>
          </w:p>
          <w:p w:rsidR="003E7F0C" w:rsidRDefault="003E7F0C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8. </w:t>
            </w:r>
            <w:r w:rsidRP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Theatre of the Absurd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: S.Beckett, E.Ionesco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9. </w:t>
            </w:r>
            <w:r w:rsidR="003E7F0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American novel: W.Faulkner Light in August</w:t>
            </w:r>
          </w:p>
          <w:p w:rsidR="003E7F0C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10.</w:t>
            </w:r>
            <w:r w:rsid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J.L.Borges</w:t>
            </w:r>
          </w:p>
          <w:p w:rsidR="00A03F2E" w:rsidRDefault="00A03F2E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11. Postmodern literature - theory</w:t>
            </w:r>
          </w:p>
          <w:p w:rsidR="00A03F2E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12. </w:t>
            </w:r>
            <w:r w:rsid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Postmodern novels: U.Eco,V.Nabokov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 xml:space="preserve">3. Lessons / </w:t>
            </w: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lastRenderedPageBreak/>
              <w:t>evaluation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Activity description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Active participation (%)</w:t>
            </w:r>
          </w:p>
        </w:tc>
      </w:tr>
      <w:tr w:rsidR="00D01414" w:rsidRPr="00D01414" w:rsidTr="00D01414">
        <w:trPr>
          <w:trHeight w:val="8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3.1. Teaching methods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ex chatedra</w:t>
            </w:r>
          </w:p>
          <w:p w:rsidR="00D01414" w:rsidRPr="00D01414" w:rsidRDefault="00D01414" w:rsidP="00D0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discussion</w:t>
            </w:r>
          </w:p>
          <w:p w:rsidR="00D01414" w:rsidRPr="00D01414" w:rsidRDefault="00D01414" w:rsidP="00D0141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presentation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70%</w:t>
            </w:r>
          </w:p>
          <w:p w:rsidR="00D01414" w:rsidRPr="00D01414" w:rsidRDefault="00D01414" w:rsidP="00D014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10%</w:t>
            </w:r>
          </w:p>
          <w:p w:rsidR="00D01414" w:rsidRPr="00D01414" w:rsidRDefault="00D01414" w:rsidP="00D0141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20%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Activity description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Participation in evaluation (%)</w:t>
            </w:r>
          </w:p>
        </w:tc>
      </w:tr>
      <w:tr w:rsidR="00D01414" w:rsidRPr="00D01414" w:rsidTr="00D0141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3.2. Evaluation methods – involving students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Mandatory attendance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Group work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Tasks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Seminar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(partial)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(partial)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test (final)</w:t>
            </w:r>
          </w:p>
          <w:p w:rsidR="00D01414" w:rsidRPr="00D01414" w:rsidRDefault="00D01414" w:rsidP="00D0141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oral exam (final)</w:t>
            </w:r>
          </w:p>
        </w:tc>
        <w:tc>
          <w:tcPr>
            <w:tcW w:w="3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15%</w:t>
            </w:r>
          </w:p>
          <w:p w:rsidR="00D01414" w:rsidRPr="00D01414" w:rsidRDefault="00D01414" w:rsidP="00D0141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25%</w:t>
            </w:r>
          </w:p>
          <w:p w:rsidR="00D01414" w:rsidRPr="00D01414" w:rsidRDefault="00D01414" w:rsidP="00D0141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8.   25 %</w:t>
            </w:r>
          </w:p>
        </w:tc>
      </w:tr>
      <w:tr w:rsidR="00D01414" w:rsidRPr="00D01414" w:rsidTr="00D01414">
        <w:trPr>
          <w:trHeight w:val="224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4. LITERATURE LIST:</w:t>
            </w: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Default="00A03F2E" w:rsidP="00A03F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  <w:lang w:eastAsia="bs-Latn-BA"/>
              </w:rPr>
              <w:t>1.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Ihab Habib Hassan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„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Dismemberment of Orpheus: Toward a Postmodern Literature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“</w:t>
            </w:r>
          </w:p>
          <w:p w:rsidR="00A03F2E" w:rsidRDefault="00A03F2E" w:rsidP="00A03F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2. 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Brian McHale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„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Postmodernist Fiction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“</w:t>
            </w:r>
          </w:p>
          <w:p w:rsidR="00A03F2E" w:rsidRDefault="00A03F2E" w:rsidP="00A03F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3.</w:t>
            </w:r>
            <w:r w:rsidRPr="00A03F2E">
              <w:rPr>
                <w:rFonts w:ascii="Times New Roman" w:hAnsi="Times New Roman" w:cs="Times New Roman"/>
              </w:rPr>
              <w:t xml:space="preserve">   Frederick John Hoffman„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modern novel in America, 1900-1950“</w:t>
            </w:r>
          </w:p>
          <w:p w:rsidR="00A03F2E" w:rsidRDefault="00A03F2E" w:rsidP="00A03F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4.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William Storm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„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Irony and the Modern Theatre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“</w:t>
            </w:r>
          </w:p>
          <w:p w:rsidR="00A03F2E" w:rsidRPr="00A03F2E" w:rsidRDefault="00A03F2E" w:rsidP="00A03F2E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5. 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Robert Willoughby Corrigan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„</w:t>
            </w:r>
            <w:r w:rsidRPr="00A03F2E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The modern theatre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“</w:t>
            </w:r>
          </w:p>
        </w:tc>
      </w:tr>
      <w:tr w:rsidR="00D01414" w:rsidRPr="00D01414" w:rsidTr="00D01414">
        <w:trPr>
          <w:trHeight w:val="14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D01414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  <w:t>Methods of following the quality and success of teaching the course: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  <w:p w:rsidR="00D01414" w:rsidRPr="00D01414" w:rsidRDefault="00D01414" w:rsidP="00D01414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</w:tbl>
    <w:p w:rsidR="00D01414" w:rsidRPr="00D01414" w:rsidRDefault="00D01414" w:rsidP="00D0141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D01414" w:rsidRPr="00D01414" w:rsidRDefault="00D01414" w:rsidP="00D01414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:rsidR="002F2774" w:rsidRDefault="002F2774"/>
    <w:sectPr w:rsidR="002F2774" w:rsidSect="007F3E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677AD"/>
    <w:multiLevelType w:val="hybridMultilevel"/>
    <w:tmpl w:val="01A8D2C2"/>
    <w:lvl w:ilvl="0" w:tplc="041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1A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1A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EBD28AB"/>
    <w:multiLevelType w:val="hybridMultilevel"/>
    <w:tmpl w:val="AB84683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1C3821"/>
    <w:multiLevelType w:val="hybridMultilevel"/>
    <w:tmpl w:val="0F022D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743277"/>
    <w:multiLevelType w:val="hybridMultilevel"/>
    <w:tmpl w:val="8E20E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113A"/>
    <w:multiLevelType w:val="hybridMultilevel"/>
    <w:tmpl w:val="58AC229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A1E1225"/>
    <w:multiLevelType w:val="hybridMultilevel"/>
    <w:tmpl w:val="B4209C3C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414"/>
    <w:rsid w:val="002F2774"/>
    <w:rsid w:val="003E7F0C"/>
    <w:rsid w:val="007F3E76"/>
    <w:rsid w:val="00A03F2E"/>
    <w:rsid w:val="00D01414"/>
    <w:rsid w:val="00E92FFA"/>
    <w:rsid w:val="00F15647"/>
    <w:rsid w:val="00F3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E7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ima.trbonja@gmail.com" TargetMode="External"/><Relationship Id="rId5" Type="http://schemas.openxmlformats.org/officeDocument/2006/relationships/hyperlink" Target="mailto:Dijana.hadzizukic@unmo.ba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user</cp:lastModifiedBy>
  <cp:revision>5</cp:revision>
  <dcterms:created xsi:type="dcterms:W3CDTF">2017-02-15T23:01:00Z</dcterms:created>
  <dcterms:modified xsi:type="dcterms:W3CDTF">2019-01-23T07:35:00Z</dcterms:modified>
</cp:coreProperties>
</file>