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8"/>
        <w:gridCol w:w="2551"/>
        <w:gridCol w:w="1435"/>
        <w:gridCol w:w="691"/>
        <w:gridCol w:w="1858"/>
      </w:tblGrid>
      <w:tr w:rsidR="00FD3D77" w14:paraId="4E18C843" w14:textId="77777777" w:rsidTr="00A0161A">
        <w:trPr>
          <w:trHeight w:hRule="exact" w:val="1077"/>
        </w:trPr>
        <w:tc>
          <w:tcPr>
            <w:tcW w:w="10063" w:type="dxa"/>
            <w:gridSpan w:val="5"/>
            <w:shd w:val="clear" w:color="auto" w:fill="C0C0C0"/>
          </w:tcPr>
          <w:p w14:paraId="06C65805" w14:textId="77777777" w:rsidR="00081A75" w:rsidRPr="00081A75" w:rsidRDefault="00081A75" w:rsidP="000F718B">
            <w:pPr>
              <w:pStyle w:val="TableParagraph"/>
              <w:spacing w:line="274" w:lineRule="exact"/>
              <w:ind w:left="37" w:right="76"/>
              <w:jc w:val="center"/>
              <w:rPr>
                <w:b/>
                <w:sz w:val="24"/>
              </w:rPr>
            </w:pPr>
            <w:r w:rsidRPr="00081A75">
              <w:rPr>
                <w:b/>
                <w:sz w:val="24"/>
              </w:rPr>
              <w:t>DZEMAL BIJEDIC UNIVERSITY OF MOSTAR</w:t>
            </w:r>
          </w:p>
          <w:p w14:paraId="022B61DB" w14:textId="77777777" w:rsidR="00081A75" w:rsidRPr="000F718B" w:rsidRDefault="00081A75" w:rsidP="000F718B">
            <w:pPr>
              <w:pStyle w:val="TableParagraph"/>
              <w:spacing w:line="274" w:lineRule="exact"/>
              <w:ind w:left="37" w:right="76"/>
              <w:jc w:val="center"/>
              <w:rPr>
                <w:b/>
                <w:szCs w:val="20"/>
              </w:rPr>
            </w:pPr>
            <w:r w:rsidRPr="000F718B">
              <w:rPr>
                <w:b/>
                <w:szCs w:val="20"/>
              </w:rPr>
              <w:t>FACULTY OF CIVIL ENGINEERING</w:t>
            </w:r>
          </w:p>
          <w:p w14:paraId="5555BE36" w14:textId="77777777" w:rsidR="00081A75" w:rsidRPr="000F718B" w:rsidRDefault="00081A75" w:rsidP="000F718B">
            <w:pPr>
              <w:pStyle w:val="TableParagraph"/>
              <w:spacing w:line="274" w:lineRule="exact"/>
              <w:ind w:left="37" w:right="76"/>
              <w:jc w:val="center"/>
              <w:rPr>
                <w:b/>
                <w:sz w:val="20"/>
                <w:szCs w:val="18"/>
              </w:rPr>
            </w:pPr>
            <w:r w:rsidRPr="000F718B">
              <w:rPr>
                <w:b/>
                <w:sz w:val="20"/>
                <w:szCs w:val="18"/>
              </w:rPr>
              <w:t xml:space="preserve">ACADEMIC GRADUATE STUDY </w:t>
            </w:r>
          </w:p>
          <w:p w14:paraId="4E18C842" w14:textId="556F0B8A" w:rsidR="00FD3D77" w:rsidRDefault="00081A75" w:rsidP="000F718B">
            <w:pPr>
              <w:pStyle w:val="TableParagraph"/>
              <w:spacing w:before="3"/>
              <w:ind w:left="37" w:right="76"/>
              <w:jc w:val="center"/>
              <w:rPr>
                <w:b/>
                <w:sz w:val="20"/>
              </w:rPr>
            </w:pPr>
            <w:r w:rsidRPr="000F718B">
              <w:rPr>
                <w:b/>
                <w:sz w:val="20"/>
                <w:szCs w:val="18"/>
              </w:rPr>
              <w:t>ENVIRONMENTAL INFRASTRUCTURE MANAGEMENT</w:t>
            </w:r>
          </w:p>
        </w:tc>
      </w:tr>
      <w:tr w:rsidR="005A0BB8" w14:paraId="4E18C847" w14:textId="77777777" w:rsidTr="00C44423">
        <w:trPr>
          <w:trHeight w:hRule="exact" w:val="564"/>
        </w:trPr>
        <w:tc>
          <w:tcPr>
            <w:tcW w:w="3528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4E18C844" w14:textId="67E9A831" w:rsidR="005A0BB8" w:rsidRDefault="005A0BB8" w:rsidP="00FF59FD">
            <w:pPr>
              <w:pStyle w:val="TableParagraph"/>
              <w:spacing w:before="156"/>
              <w:ind w:left="37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Course:</w:t>
            </w:r>
          </w:p>
        </w:tc>
        <w:tc>
          <w:tcPr>
            <w:tcW w:w="398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E18C845" w14:textId="33A76909" w:rsidR="005A0BB8" w:rsidRDefault="00C44423" w:rsidP="005A0BB8">
            <w:pPr>
              <w:pStyle w:val="TableParagraph"/>
              <w:spacing w:before="156"/>
              <w:ind w:left="590"/>
              <w:rPr>
                <w:b/>
                <w:sz w:val="20"/>
              </w:rPr>
            </w:pPr>
            <w:r w:rsidRPr="00C44423">
              <w:rPr>
                <w:b/>
                <w:sz w:val="20"/>
              </w:rPr>
              <w:t>BUILDING OPTIMIZATION</w:t>
            </w:r>
          </w:p>
        </w:tc>
        <w:tc>
          <w:tcPr>
            <w:tcW w:w="25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E18C846" w14:textId="3CD1DF88" w:rsidR="005A0BB8" w:rsidRDefault="00C44423" w:rsidP="00C44423">
            <w:pPr>
              <w:pStyle w:val="TableParagraph"/>
              <w:spacing w:before="156"/>
              <w:ind w:left="51"/>
              <w:jc w:val="center"/>
              <w:rPr>
                <w:b/>
                <w:sz w:val="20"/>
              </w:rPr>
            </w:pPr>
            <w:r w:rsidRPr="00C44423">
              <w:rPr>
                <w:b/>
                <w:sz w:val="20"/>
              </w:rPr>
              <w:t>Code</w:t>
            </w:r>
            <w:r w:rsidR="005A0BB8">
              <w:rPr>
                <w:b/>
                <w:sz w:val="20"/>
              </w:rPr>
              <w:t xml:space="preserve">: </w:t>
            </w:r>
          </w:p>
        </w:tc>
      </w:tr>
      <w:tr w:rsidR="005A0BB8" w14:paraId="4E18C84B" w14:textId="77777777" w:rsidTr="00FF59FD">
        <w:trPr>
          <w:trHeight w:hRule="exact" w:val="480"/>
        </w:trPr>
        <w:tc>
          <w:tcPr>
            <w:tcW w:w="35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E18C848" w14:textId="65DB5996" w:rsidR="005A0BB8" w:rsidRDefault="005A0BB8" w:rsidP="00FF59FD">
            <w:pPr>
              <w:pStyle w:val="TableParagraph"/>
              <w:spacing w:before="120"/>
              <w:ind w:left="37" w:right="56"/>
              <w:jc w:val="center"/>
              <w:rPr>
                <w:b/>
                <w:sz w:val="20"/>
              </w:rPr>
            </w:pPr>
            <w:r w:rsidRPr="00A46478">
              <w:rPr>
                <w:b/>
                <w:sz w:val="20"/>
              </w:rPr>
              <w:t>Cycle level, year of study, semester</w:t>
            </w:r>
          </w:p>
        </w:tc>
        <w:tc>
          <w:tcPr>
            <w:tcW w:w="39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C849" w14:textId="21861A1F" w:rsidR="005A0BB8" w:rsidRDefault="005A0BB8" w:rsidP="005A0BB8">
            <w:pPr>
              <w:pStyle w:val="TableParagraph"/>
              <w:spacing w:before="120"/>
              <w:ind w:left="1628" w:right="163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II </w:t>
            </w:r>
            <w:r w:rsidR="00E169C5" w:rsidRPr="00E169C5">
              <w:rPr>
                <w:sz w:val="20"/>
              </w:rPr>
              <w:t>cycle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8C84A" w14:textId="3AA46C22" w:rsidR="005A0BB8" w:rsidRDefault="009A48CC" w:rsidP="005A0BB8">
            <w:pPr>
              <w:pStyle w:val="TableParagraph"/>
              <w:spacing w:before="5"/>
              <w:ind w:left="842" w:right="817" w:firstLine="19"/>
              <w:rPr>
                <w:sz w:val="20"/>
              </w:rPr>
            </w:pPr>
            <w:r>
              <w:rPr>
                <w:sz w:val="20"/>
              </w:rPr>
              <w:t>Year</w:t>
            </w:r>
            <w:r w:rsidR="005A0BB8">
              <w:rPr>
                <w:sz w:val="20"/>
              </w:rPr>
              <w:t xml:space="preserve"> I / </w:t>
            </w:r>
            <w:r>
              <w:rPr>
                <w:sz w:val="20"/>
              </w:rPr>
              <w:t>Semester</w:t>
            </w:r>
            <w:r w:rsidR="005A0BB8">
              <w:rPr>
                <w:sz w:val="20"/>
              </w:rPr>
              <w:t xml:space="preserve"> I</w:t>
            </w:r>
          </w:p>
        </w:tc>
      </w:tr>
      <w:tr w:rsidR="005A0BB8" w14:paraId="4E18C84E" w14:textId="77777777" w:rsidTr="00E1616D">
        <w:trPr>
          <w:trHeight w:hRule="exact" w:val="247"/>
        </w:trPr>
        <w:tc>
          <w:tcPr>
            <w:tcW w:w="35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E18C84C" w14:textId="07ED2131" w:rsidR="005A0BB8" w:rsidRDefault="005A0BB8" w:rsidP="00FF59FD">
            <w:pPr>
              <w:pStyle w:val="TableParagraph"/>
              <w:spacing w:before="5"/>
              <w:ind w:left="37" w:right="56"/>
              <w:jc w:val="center"/>
              <w:rPr>
                <w:b/>
                <w:sz w:val="20"/>
              </w:rPr>
            </w:pPr>
            <w:r w:rsidRPr="003F4421">
              <w:rPr>
                <w:b/>
                <w:sz w:val="20"/>
              </w:rPr>
              <w:t>Course leader: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18C84D" w14:textId="7A27CDAF" w:rsidR="005A0BB8" w:rsidRDefault="00E1616D" w:rsidP="00E1616D">
            <w:pPr>
              <w:pStyle w:val="TableParagraph"/>
              <w:ind w:left="56" w:right="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Ass.prof</w:t>
            </w:r>
            <w:r w:rsidR="005A0BB8">
              <w:rPr>
                <w:sz w:val="20"/>
              </w:rPr>
              <w:t>.dr</w:t>
            </w:r>
            <w:proofErr w:type="spellEnd"/>
            <w:r w:rsidR="005A0BB8">
              <w:rPr>
                <w:sz w:val="20"/>
              </w:rPr>
              <w:t>. Marko Ćećez</w:t>
            </w:r>
          </w:p>
        </w:tc>
      </w:tr>
      <w:tr w:rsidR="005A0BB8" w14:paraId="4E18C851" w14:textId="77777777" w:rsidTr="00FF59FD">
        <w:trPr>
          <w:trHeight w:hRule="exact" w:val="482"/>
        </w:trPr>
        <w:tc>
          <w:tcPr>
            <w:tcW w:w="35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E18C84F" w14:textId="53066F0D" w:rsidR="005A0BB8" w:rsidRDefault="005A0BB8" w:rsidP="00FF59FD">
            <w:pPr>
              <w:pStyle w:val="TableParagraph"/>
              <w:spacing w:before="123"/>
              <w:ind w:left="37" w:right="56"/>
              <w:jc w:val="center"/>
              <w:rPr>
                <w:b/>
                <w:sz w:val="20"/>
              </w:rPr>
            </w:pPr>
            <w:r w:rsidRPr="003F4421">
              <w:rPr>
                <w:b/>
                <w:sz w:val="20"/>
              </w:rPr>
              <w:t>Contact details: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D0C2E58" w14:textId="475AAD9A" w:rsidR="004C7BF9" w:rsidRDefault="00F5352D" w:rsidP="005A0BB8">
            <w:pPr>
              <w:pStyle w:val="TableParagraph"/>
              <w:tabs>
                <w:tab w:val="left" w:pos="3462"/>
              </w:tabs>
              <w:ind w:left="93" w:right="1188"/>
              <w:rPr>
                <w:w w:val="99"/>
                <w:sz w:val="20"/>
              </w:rPr>
            </w:pPr>
            <w:r w:rsidRPr="00F5352D">
              <w:rPr>
                <w:sz w:val="20"/>
              </w:rPr>
              <w:t>Consultation</w:t>
            </w:r>
            <w:r w:rsidR="005A0BB8">
              <w:rPr>
                <w:sz w:val="20"/>
              </w:rPr>
              <w:t>:</w:t>
            </w:r>
            <w:r w:rsidR="005A0BB8">
              <w:rPr>
                <w:sz w:val="20"/>
              </w:rPr>
              <w:tab/>
            </w:r>
            <w:r w:rsidR="004C7BF9" w:rsidRPr="004C7BF9">
              <w:rPr>
                <w:sz w:val="20"/>
              </w:rPr>
              <w:t>Address</w:t>
            </w:r>
            <w:r w:rsidR="004C7BF9">
              <w:rPr>
                <w:sz w:val="20"/>
              </w:rPr>
              <w:t>:</w:t>
            </w:r>
            <w:r w:rsidR="005A0BB8">
              <w:rPr>
                <w:w w:val="99"/>
                <w:sz w:val="20"/>
              </w:rPr>
              <w:t xml:space="preserve"> </w:t>
            </w:r>
          </w:p>
          <w:p w14:paraId="4E18C850" w14:textId="55BC1F5E" w:rsidR="005A0BB8" w:rsidRDefault="005A0BB8" w:rsidP="005A0BB8">
            <w:pPr>
              <w:pStyle w:val="TableParagraph"/>
              <w:tabs>
                <w:tab w:val="left" w:pos="3462"/>
              </w:tabs>
              <w:ind w:left="93" w:right="1188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13"/>
                <w:sz w:val="20"/>
              </w:rPr>
              <w:t xml:space="preserve"> </w:t>
            </w:r>
            <w:hyperlink r:id="rId5">
              <w:r>
                <w:rPr>
                  <w:sz w:val="20"/>
                </w:rPr>
                <w:t>marko.cecez@unmo.ba</w:t>
              </w:r>
            </w:hyperlink>
          </w:p>
        </w:tc>
      </w:tr>
      <w:tr w:rsidR="00387A10" w14:paraId="4E18C857" w14:textId="77777777" w:rsidTr="0023575F">
        <w:trPr>
          <w:trHeight w:hRule="exact" w:val="480"/>
        </w:trPr>
        <w:tc>
          <w:tcPr>
            <w:tcW w:w="35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4E18C852" w14:textId="663A4169" w:rsidR="00387A10" w:rsidRDefault="00387A10" w:rsidP="0023575F">
            <w:pPr>
              <w:pStyle w:val="TableParagraph"/>
              <w:spacing w:before="120"/>
              <w:ind w:left="37" w:right="56"/>
              <w:jc w:val="center"/>
              <w:rPr>
                <w:b/>
                <w:sz w:val="20"/>
              </w:rPr>
            </w:pPr>
            <w:r w:rsidRPr="003F4421">
              <w:rPr>
                <w:b/>
                <w:sz w:val="20"/>
              </w:rPr>
              <w:t>Total number of course hours: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C853" w14:textId="39E33719" w:rsidR="00387A10" w:rsidRDefault="00387A10" w:rsidP="00387A10">
            <w:pPr>
              <w:pStyle w:val="TableParagraph"/>
              <w:spacing w:before="120"/>
              <w:ind w:left="93"/>
              <w:rPr>
                <w:sz w:val="20"/>
              </w:rPr>
            </w:pPr>
            <w:r>
              <w:rPr>
                <w:sz w:val="20"/>
              </w:rPr>
              <w:t>L</w:t>
            </w:r>
            <w:r w:rsidRPr="009B3B9A">
              <w:rPr>
                <w:sz w:val="20"/>
              </w:rPr>
              <w:t>ectures per week</w:t>
            </w:r>
            <w:r>
              <w:rPr>
                <w:sz w:val="20"/>
              </w:rPr>
              <w:t>: 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C854" w14:textId="21082A95" w:rsidR="00387A10" w:rsidRDefault="00387A10" w:rsidP="00387A10">
            <w:pPr>
              <w:pStyle w:val="TableParagraph"/>
              <w:spacing w:before="120"/>
              <w:ind w:left="103"/>
              <w:rPr>
                <w:sz w:val="20"/>
              </w:rPr>
            </w:pPr>
            <w:r>
              <w:rPr>
                <w:sz w:val="20"/>
              </w:rPr>
              <w:t>E</w:t>
            </w:r>
            <w:r w:rsidRPr="009B3B9A">
              <w:rPr>
                <w:sz w:val="20"/>
              </w:rPr>
              <w:t>xercises per week</w:t>
            </w:r>
            <w:r>
              <w:rPr>
                <w:sz w:val="20"/>
              </w:rPr>
              <w:t>: 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C9F93" w14:textId="77777777" w:rsidR="00387A10" w:rsidRDefault="00387A10" w:rsidP="00387A10">
            <w:pPr>
              <w:pStyle w:val="TableParagraph"/>
              <w:spacing w:before="5"/>
              <w:ind w:left="237" w:right="2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Total </w:t>
            </w:r>
          </w:p>
          <w:p w14:paraId="4E18C856" w14:textId="65A2C8CE" w:rsidR="00387A10" w:rsidRDefault="00387A10" w:rsidP="00387A10">
            <w:pPr>
              <w:pStyle w:val="TableParagraph"/>
              <w:ind w:left="237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(30+30)</w:t>
            </w:r>
          </w:p>
        </w:tc>
      </w:tr>
      <w:tr w:rsidR="005A0BB8" w14:paraId="4E18C85A" w14:textId="77777777" w:rsidTr="00FF59FD">
        <w:trPr>
          <w:trHeight w:hRule="exact" w:val="250"/>
        </w:trPr>
        <w:tc>
          <w:tcPr>
            <w:tcW w:w="35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E18C858" w14:textId="78193775" w:rsidR="005A0BB8" w:rsidRDefault="005A0BB8" w:rsidP="00FF59FD">
            <w:pPr>
              <w:pStyle w:val="TableParagraph"/>
              <w:spacing w:before="5"/>
              <w:ind w:left="37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ECTS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E18C859" w14:textId="77777777" w:rsidR="005A0BB8" w:rsidRDefault="005A0BB8" w:rsidP="005A0BB8">
            <w:pPr>
              <w:pStyle w:val="TableParagraph"/>
              <w:spacing w:before="5"/>
              <w:ind w:left="2391" w:right="23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 ECTS</w:t>
            </w:r>
          </w:p>
        </w:tc>
      </w:tr>
      <w:tr w:rsidR="005A0BB8" w14:paraId="4E18C85D" w14:textId="77777777" w:rsidTr="00FF59FD">
        <w:trPr>
          <w:trHeight w:hRule="exact" w:val="247"/>
        </w:trPr>
        <w:tc>
          <w:tcPr>
            <w:tcW w:w="35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E18C85B" w14:textId="6D35E6C3" w:rsidR="005A0BB8" w:rsidRDefault="005A0BB8" w:rsidP="00FF59FD">
            <w:pPr>
              <w:pStyle w:val="TableParagraph"/>
              <w:spacing w:before="3"/>
              <w:ind w:left="37" w:right="56"/>
              <w:jc w:val="center"/>
              <w:rPr>
                <w:b/>
                <w:sz w:val="20"/>
              </w:rPr>
            </w:pPr>
            <w:r w:rsidRPr="009D4A6F">
              <w:rPr>
                <w:b/>
                <w:sz w:val="20"/>
              </w:rPr>
              <w:t>Matric qualification: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E18C85C" w14:textId="29A95DA1" w:rsidR="005A0BB8" w:rsidRDefault="005A0BB8" w:rsidP="005A0BB8">
            <w:pPr>
              <w:pStyle w:val="TableParagraph"/>
              <w:spacing w:before="3"/>
              <w:ind w:left="1252"/>
              <w:rPr>
                <w:sz w:val="20"/>
              </w:rPr>
            </w:pPr>
          </w:p>
        </w:tc>
      </w:tr>
      <w:tr w:rsidR="00E33648" w14:paraId="4E18C860" w14:textId="77777777" w:rsidTr="00E33648">
        <w:trPr>
          <w:trHeight w:hRule="exact" w:val="247"/>
        </w:trPr>
        <w:tc>
          <w:tcPr>
            <w:tcW w:w="35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E18C85E" w14:textId="5E013086" w:rsidR="00E33648" w:rsidRDefault="00E33648" w:rsidP="00E33648">
            <w:pPr>
              <w:pStyle w:val="TableParagraph"/>
              <w:spacing w:before="5"/>
              <w:ind w:left="37" w:right="56"/>
              <w:jc w:val="center"/>
              <w:rPr>
                <w:b/>
                <w:sz w:val="20"/>
              </w:rPr>
            </w:pPr>
            <w:r w:rsidRPr="009D4A6F">
              <w:rPr>
                <w:b/>
                <w:sz w:val="20"/>
              </w:rPr>
              <w:t xml:space="preserve">Course </w:t>
            </w:r>
            <w:r>
              <w:rPr>
                <w:b/>
                <w:sz w:val="20"/>
              </w:rPr>
              <w:t>s</w:t>
            </w:r>
            <w:r w:rsidRPr="009D4A6F">
              <w:rPr>
                <w:b/>
                <w:sz w:val="20"/>
              </w:rPr>
              <w:t>tatus: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18C85F" w14:textId="0F4FB12B" w:rsidR="00E33648" w:rsidRDefault="00E33648" w:rsidP="00E33648">
            <w:pPr>
              <w:pStyle w:val="TableParagraph"/>
              <w:spacing w:before="5"/>
              <w:ind w:left="2394" w:right="2391"/>
              <w:jc w:val="center"/>
              <w:rPr>
                <w:sz w:val="20"/>
              </w:rPr>
            </w:pPr>
            <w:r>
              <w:rPr>
                <w:sz w:val="20"/>
              </w:rPr>
              <w:t>Elective</w:t>
            </w:r>
          </w:p>
        </w:tc>
      </w:tr>
      <w:tr w:rsidR="00E33648" w14:paraId="4E18C863" w14:textId="77777777" w:rsidTr="00E33648">
        <w:trPr>
          <w:trHeight w:hRule="exact" w:val="250"/>
        </w:trPr>
        <w:tc>
          <w:tcPr>
            <w:tcW w:w="35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E18C861" w14:textId="59EC38ED" w:rsidR="00E33648" w:rsidRDefault="00E33648" w:rsidP="00E33648">
            <w:pPr>
              <w:pStyle w:val="TableParagraph"/>
              <w:spacing w:before="5"/>
              <w:ind w:left="37" w:right="56"/>
              <w:jc w:val="center"/>
              <w:rPr>
                <w:b/>
                <w:sz w:val="20"/>
              </w:rPr>
            </w:pPr>
            <w:r w:rsidRPr="00CE7E3D">
              <w:rPr>
                <w:b/>
                <w:sz w:val="20"/>
              </w:rPr>
              <w:t>Prerequisites for taking the course: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18C862" w14:textId="3403EC45" w:rsidR="00E33648" w:rsidRDefault="00E33648" w:rsidP="00E33648">
            <w:pPr>
              <w:pStyle w:val="TableParagraph"/>
              <w:spacing w:before="5"/>
              <w:ind w:left="2394" w:right="2393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 w:rsidR="00E33648" w14:paraId="4E18C866" w14:textId="77777777" w:rsidTr="00E33648">
        <w:trPr>
          <w:trHeight w:hRule="exact" w:val="247"/>
        </w:trPr>
        <w:tc>
          <w:tcPr>
            <w:tcW w:w="35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E18C864" w14:textId="722F808C" w:rsidR="00E33648" w:rsidRDefault="00E33648" w:rsidP="00E33648">
            <w:pPr>
              <w:pStyle w:val="TableParagraph"/>
              <w:spacing w:before="3"/>
              <w:ind w:left="37" w:right="56"/>
              <w:jc w:val="center"/>
              <w:rPr>
                <w:b/>
                <w:sz w:val="20"/>
              </w:rPr>
            </w:pPr>
            <w:r w:rsidRPr="00CE7E3D">
              <w:rPr>
                <w:b/>
                <w:sz w:val="20"/>
              </w:rPr>
              <w:t>Restrictions on access to the course: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18C865" w14:textId="158BEB69" w:rsidR="00E33648" w:rsidRDefault="00E33648" w:rsidP="00E33648">
            <w:pPr>
              <w:jc w:val="center"/>
            </w:pPr>
            <w:r>
              <w:rPr>
                <w:sz w:val="20"/>
              </w:rPr>
              <w:t>None</w:t>
            </w:r>
          </w:p>
        </w:tc>
      </w:tr>
      <w:tr w:rsidR="005A0BB8" w14:paraId="4E18C86A" w14:textId="77777777" w:rsidTr="009D5E26">
        <w:trPr>
          <w:trHeight w:hRule="exact" w:val="741"/>
        </w:trPr>
        <w:tc>
          <w:tcPr>
            <w:tcW w:w="35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E18C867" w14:textId="362AD7F6" w:rsidR="005A0BB8" w:rsidRDefault="005A0BB8" w:rsidP="00FF59FD">
            <w:pPr>
              <w:pStyle w:val="TableParagraph"/>
              <w:spacing w:before="120"/>
              <w:ind w:left="37" w:right="56"/>
              <w:jc w:val="center"/>
              <w:rPr>
                <w:b/>
                <w:sz w:val="20"/>
              </w:rPr>
            </w:pPr>
            <w:r w:rsidRPr="00CE7E3D">
              <w:rPr>
                <w:b/>
                <w:sz w:val="20"/>
              </w:rPr>
              <w:t xml:space="preserve">Explanation of </w:t>
            </w:r>
            <w:r>
              <w:rPr>
                <w:b/>
                <w:sz w:val="20"/>
              </w:rPr>
              <w:t xml:space="preserve">ECTS </w:t>
            </w:r>
            <w:r w:rsidRPr="00CE7E3D">
              <w:rPr>
                <w:b/>
                <w:sz w:val="20"/>
              </w:rPr>
              <w:t>point value: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6294931" w14:textId="77777777" w:rsidR="00F604E3" w:rsidRPr="00F604E3" w:rsidRDefault="00F604E3" w:rsidP="00F604E3">
            <w:pPr>
              <w:pStyle w:val="TableParagraph"/>
              <w:ind w:left="1495"/>
              <w:rPr>
                <w:sz w:val="20"/>
              </w:rPr>
            </w:pPr>
            <w:r w:rsidRPr="00F604E3">
              <w:rPr>
                <w:sz w:val="20"/>
              </w:rPr>
              <w:t>Total load for the course in the semester:</w:t>
            </w:r>
          </w:p>
          <w:p w14:paraId="4E18C869" w14:textId="38E9BBF6" w:rsidR="005A0BB8" w:rsidRDefault="00F604E3" w:rsidP="00F604E3">
            <w:pPr>
              <w:pStyle w:val="TableParagraph"/>
              <w:ind w:left="93"/>
              <w:rPr>
                <w:sz w:val="20"/>
              </w:rPr>
            </w:pPr>
            <w:r w:rsidRPr="00F604E3">
              <w:rPr>
                <w:sz w:val="20"/>
              </w:rPr>
              <w:t>Teaching: 60 hours of lectures and exercises; Individual and other student work: 65h</w:t>
            </w:r>
          </w:p>
        </w:tc>
      </w:tr>
      <w:tr w:rsidR="005A0BB8" w14:paraId="4E18C86E" w14:textId="77777777" w:rsidTr="00861326">
        <w:trPr>
          <w:trHeight w:hRule="exact" w:val="993"/>
        </w:trPr>
        <w:tc>
          <w:tcPr>
            <w:tcW w:w="35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E18C86C" w14:textId="6FD9DF58" w:rsidR="005A0BB8" w:rsidRDefault="005A0BB8" w:rsidP="00FF59FD">
            <w:pPr>
              <w:pStyle w:val="TableParagraph"/>
              <w:spacing w:before="1"/>
              <w:ind w:left="37" w:right="56"/>
              <w:jc w:val="center"/>
              <w:rPr>
                <w:b/>
                <w:sz w:val="20"/>
              </w:rPr>
            </w:pPr>
            <w:r w:rsidRPr="000D2FE6">
              <w:rPr>
                <w:b/>
                <w:sz w:val="20"/>
              </w:rPr>
              <w:t>Course objective: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E18C86D" w14:textId="023BE35E" w:rsidR="005A0BB8" w:rsidRDefault="000528CF" w:rsidP="005A0BB8">
            <w:pPr>
              <w:pStyle w:val="TableParagraph"/>
              <w:ind w:left="93" w:right="87"/>
              <w:jc w:val="both"/>
              <w:rPr>
                <w:sz w:val="20"/>
              </w:rPr>
            </w:pPr>
            <w:r w:rsidRPr="000528CF">
              <w:rPr>
                <w:sz w:val="20"/>
              </w:rPr>
              <w:t xml:space="preserve">Introducing students </w:t>
            </w:r>
            <w:r w:rsidR="00966348" w:rsidRPr="00966348">
              <w:rPr>
                <w:sz w:val="20"/>
              </w:rPr>
              <w:t>with the process of planning, construction and maintenance of buildings, techniques for building management and maintenance, the approach to choosing the optimal design, materials and constructions.</w:t>
            </w:r>
          </w:p>
        </w:tc>
      </w:tr>
      <w:tr w:rsidR="005A0BB8" w14:paraId="4E18C872" w14:textId="77777777" w:rsidTr="0023575F">
        <w:trPr>
          <w:trHeight w:hRule="exact" w:val="920"/>
        </w:trPr>
        <w:tc>
          <w:tcPr>
            <w:tcW w:w="35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E18C870" w14:textId="61BDA413" w:rsidR="005A0BB8" w:rsidRDefault="005A0BB8" w:rsidP="00FF59FD">
            <w:pPr>
              <w:pStyle w:val="TableParagraph"/>
              <w:ind w:left="37" w:right="56"/>
              <w:jc w:val="center"/>
              <w:rPr>
                <w:b/>
                <w:sz w:val="20"/>
              </w:rPr>
            </w:pPr>
            <w:r w:rsidRPr="000D2FE6">
              <w:rPr>
                <w:b/>
                <w:sz w:val="20"/>
              </w:rPr>
              <w:t>Description of general and specific competencies (knowledge and skills)/learning outcome: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18C871" w14:textId="1973EC1B" w:rsidR="005A0BB8" w:rsidRDefault="000528CF" w:rsidP="0023575F">
            <w:pPr>
              <w:pStyle w:val="TableParagraph"/>
              <w:ind w:left="93"/>
              <w:rPr>
                <w:sz w:val="20"/>
              </w:rPr>
            </w:pPr>
            <w:r w:rsidRPr="000528CF">
              <w:rPr>
                <w:sz w:val="20"/>
              </w:rPr>
              <w:t>Training students for decision-making in the selection process of building optimization.</w:t>
            </w:r>
          </w:p>
        </w:tc>
      </w:tr>
      <w:tr w:rsidR="005A0BB8" w14:paraId="4E18C889" w14:textId="77777777" w:rsidTr="00297E4C">
        <w:trPr>
          <w:trHeight w:hRule="exact" w:val="4839"/>
        </w:trPr>
        <w:tc>
          <w:tcPr>
            <w:tcW w:w="35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E18C87B" w14:textId="6250C107" w:rsidR="005A0BB8" w:rsidRDefault="005A0BB8" w:rsidP="00FF59FD">
            <w:pPr>
              <w:pStyle w:val="TableParagraph"/>
              <w:spacing w:before="160"/>
              <w:ind w:left="37" w:right="56"/>
              <w:jc w:val="center"/>
              <w:rPr>
                <w:b/>
                <w:sz w:val="20"/>
              </w:rPr>
            </w:pPr>
            <w:r w:rsidRPr="001A224D">
              <w:rPr>
                <w:b/>
                <w:sz w:val="20"/>
              </w:rPr>
              <w:t>Outline content of the course: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4CF4B8A" w14:textId="53514806" w:rsidR="009B45DB" w:rsidRPr="009B45DB" w:rsidRDefault="009B45DB" w:rsidP="009B45DB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rPr>
                <w:sz w:val="20"/>
              </w:rPr>
            </w:pPr>
            <w:r w:rsidRPr="009B45DB">
              <w:rPr>
                <w:sz w:val="20"/>
              </w:rPr>
              <w:t>Operational research and optimization methods in construction</w:t>
            </w:r>
          </w:p>
          <w:p w14:paraId="75DBB804" w14:textId="66D1F536" w:rsidR="009B45DB" w:rsidRPr="00297E4C" w:rsidRDefault="009B45DB" w:rsidP="00297E4C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rPr>
                <w:sz w:val="20"/>
              </w:rPr>
            </w:pPr>
            <w:r w:rsidRPr="009B45DB">
              <w:rPr>
                <w:sz w:val="20"/>
              </w:rPr>
              <w:t>Constructions and materials, construction concept and connection with construction</w:t>
            </w:r>
            <w:r w:rsidR="00297E4C">
              <w:rPr>
                <w:sz w:val="20"/>
              </w:rPr>
              <w:t xml:space="preserve"> </w:t>
            </w:r>
            <w:r w:rsidRPr="00297E4C">
              <w:rPr>
                <w:sz w:val="20"/>
              </w:rPr>
              <w:t xml:space="preserve">specifications, </w:t>
            </w:r>
            <w:proofErr w:type="gramStart"/>
            <w:r w:rsidRPr="00297E4C">
              <w:rPr>
                <w:sz w:val="20"/>
              </w:rPr>
              <w:t>Regional</w:t>
            </w:r>
            <w:proofErr w:type="gramEnd"/>
            <w:r w:rsidRPr="00297E4C">
              <w:rPr>
                <w:sz w:val="20"/>
              </w:rPr>
              <w:t xml:space="preserve"> materials and structures</w:t>
            </w:r>
          </w:p>
          <w:p w14:paraId="79848A17" w14:textId="7422D7B1" w:rsidR="009B45DB" w:rsidRPr="00297E4C" w:rsidRDefault="009B45DB" w:rsidP="00297E4C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rPr>
                <w:sz w:val="20"/>
              </w:rPr>
            </w:pPr>
            <w:r w:rsidRPr="009B45DB">
              <w:rPr>
                <w:sz w:val="20"/>
              </w:rPr>
              <w:t>Understanding of the construction project management process and key</w:t>
            </w:r>
            <w:r w:rsidR="00297E4C">
              <w:rPr>
                <w:sz w:val="20"/>
              </w:rPr>
              <w:t xml:space="preserve"> </w:t>
            </w:r>
            <w:r w:rsidRPr="00297E4C">
              <w:rPr>
                <w:sz w:val="20"/>
              </w:rPr>
              <w:t>factors for its success</w:t>
            </w:r>
          </w:p>
          <w:p w14:paraId="6CB29D79" w14:textId="24454857" w:rsidR="009B45DB" w:rsidRPr="009B45DB" w:rsidRDefault="009B45DB" w:rsidP="009B45DB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rPr>
                <w:sz w:val="20"/>
              </w:rPr>
            </w:pPr>
            <w:r w:rsidRPr="009B45DB">
              <w:rPr>
                <w:sz w:val="20"/>
              </w:rPr>
              <w:t>Optimization of costs, construction time and energy efficiency of the building in the planning phase</w:t>
            </w:r>
          </w:p>
          <w:p w14:paraId="1B501462" w14:textId="21ED7B4C" w:rsidR="009B45DB" w:rsidRPr="009B45DB" w:rsidRDefault="009B45DB" w:rsidP="009B45DB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rPr>
                <w:sz w:val="20"/>
              </w:rPr>
            </w:pPr>
            <w:r w:rsidRPr="009B45DB">
              <w:rPr>
                <w:sz w:val="20"/>
              </w:rPr>
              <w:t>Optimization of logistics processes in certain phases of construction</w:t>
            </w:r>
          </w:p>
          <w:p w14:paraId="6A2ABCF4" w14:textId="45FA2393" w:rsidR="009B45DB" w:rsidRPr="009B45DB" w:rsidRDefault="009B45DB" w:rsidP="009B45DB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rPr>
                <w:sz w:val="20"/>
              </w:rPr>
            </w:pPr>
            <w:r w:rsidRPr="009B45DB">
              <w:rPr>
                <w:sz w:val="20"/>
              </w:rPr>
              <w:t>The concept of management and maintenance of buildings, the life cycle of buildings and the location of the stage of use of buildings.</w:t>
            </w:r>
          </w:p>
          <w:p w14:paraId="02E847A8" w14:textId="0D544591" w:rsidR="009B45DB" w:rsidRPr="00297E4C" w:rsidRDefault="009B45DB" w:rsidP="00297E4C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rPr>
                <w:sz w:val="20"/>
              </w:rPr>
            </w:pPr>
            <w:r w:rsidRPr="009B45DB">
              <w:rPr>
                <w:sz w:val="20"/>
              </w:rPr>
              <w:t>Costs of building use, optimal definition of resources needed for</w:t>
            </w:r>
            <w:r w:rsidR="00297E4C">
              <w:rPr>
                <w:sz w:val="20"/>
              </w:rPr>
              <w:t xml:space="preserve"> </w:t>
            </w:r>
            <w:r w:rsidRPr="00297E4C">
              <w:rPr>
                <w:sz w:val="20"/>
              </w:rPr>
              <w:t>use and cost structure of buildings,</w:t>
            </w:r>
          </w:p>
          <w:p w14:paraId="24119A33" w14:textId="3A2C620D" w:rsidR="009B45DB" w:rsidRPr="009B45DB" w:rsidRDefault="009B45DB" w:rsidP="009B45DB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rPr>
                <w:sz w:val="20"/>
              </w:rPr>
            </w:pPr>
            <w:r w:rsidRPr="009B45DB">
              <w:rPr>
                <w:sz w:val="20"/>
              </w:rPr>
              <w:t>Building maintenance; Building maintenance plan: creation and implementation, the role of the building manager</w:t>
            </w:r>
          </w:p>
          <w:p w14:paraId="525569C6" w14:textId="2EBE8DDA" w:rsidR="009B45DB" w:rsidRPr="009B45DB" w:rsidRDefault="009B45DB" w:rsidP="009B45DB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rPr>
                <w:sz w:val="20"/>
              </w:rPr>
            </w:pPr>
            <w:r w:rsidRPr="009B45DB">
              <w:rPr>
                <w:sz w:val="20"/>
              </w:rPr>
              <w:t>Monitoring the use of buildings: defining the so-</w:t>
            </w:r>
            <w:proofErr w:type="gramStart"/>
            <w:r w:rsidRPr="009B45DB">
              <w:rPr>
                <w:sz w:val="20"/>
              </w:rPr>
              <w:t>called of</w:t>
            </w:r>
            <w:proofErr w:type="gramEnd"/>
            <w:r w:rsidRPr="009B45DB">
              <w:rPr>
                <w:sz w:val="20"/>
              </w:rPr>
              <w:t xml:space="preserve"> "key indicators of the use" of buildings, defining elements for "evaluation of the use of buildings", data that must be continuously collected for a purposeful "evaluation of the use of buildings", procedures for quality evaluation of the use of buildings</w:t>
            </w:r>
          </w:p>
          <w:p w14:paraId="4E18C888" w14:textId="4E0313DC" w:rsidR="005A0BB8" w:rsidRDefault="009B45DB" w:rsidP="009B45DB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before="1"/>
              <w:ind w:right="868"/>
              <w:rPr>
                <w:sz w:val="20"/>
              </w:rPr>
            </w:pPr>
            <w:r w:rsidRPr="009B45DB">
              <w:rPr>
                <w:sz w:val="20"/>
              </w:rPr>
              <w:t>Analysis of the structure of the building and optimization of the structure with the aim of improving energy efficiency</w:t>
            </w:r>
          </w:p>
        </w:tc>
      </w:tr>
      <w:tr w:rsidR="005A0BB8" w14:paraId="4E18C88C" w14:textId="77777777" w:rsidTr="00FF59FD">
        <w:trPr>
          <w:trHeight w:hRule="exact" w:val="468"/>
        </w:trPr>
        <w:tc>
          <w:tcPr>
            <w:tcW w:w="35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E18C88A" w14:textId="5016626B" w:rsidR="005A0BB8" w:rsidRDefault="005A0BB8" w:rsidP="00FF59FD">
            <w:pPr>
              <w:pStyle w:val="TableParagraph"/>
              <w:ind w:left="37" w:right="56"/>
              <w:jc w:val="center"/>
              <w:rPr>
                <w:b/>
                <w:sz w:val="20"/>
              </w:rPr>
            </w:pPr>
            <w:r w:rsidRPr="001A224D">
              <w:rPr>
                <w:b/>
                <w:sz w:val="20"/>
              </w:rPr>
              <w:t>Forms of teaching/learning</w:t>
            </w:r>
            <w:r>
              <w:rPr>
                <w:b/>
                <w:sz w:val="20"/>
              </w:rPr>
              <w:t xml:space="preserve"> </w:t>
            </w:r>
            <w:r w:rsidRPr="001A224D">
              <w:rPr>
                <w:b/>
                <w:sz w:val="20"/>
              </w:rPr>
              <w:t>methods: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E18C88B" w14:textId="66054848" w:rsidR="005A0BB8" w:rsidRDefault="00B91093" w:rsidP="005A0BB8">
            <w:pPr>
              <w:pStyle w:val="TableParagraph"/>
              <w:spacing w:before="113"/>
              <w:ind w:left="1540"/>
              <w:rPr>
                <w:sz w:val="20"/>
              </w:rPr>
            </w:pPr>
            <w:r w:rsidRPr="00B91093">
              <w:rPr>
                <w:sz w:val="20"/>
              </w:rPr>
              <w:t>lectures, auditory exercises, consultations.</w:t>
            </w:r>
          </w:p>
        </w:tc>
      </w:tr>
      <w:tr w:rsidR="005A0BB8" w14:paraId="4E18C894" w14:textId="77777777" w:rsidTr="0023575F">
        <w:trPr>
          <w:trHeight w:hRule="exact" w:val="1042"/>
        </w:trPr>
        <w:tc>
          <w:tcPr>
            <w:tcW w:w="35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4E18C891" w14:textId="432ACEC8" w:rsidR="005A0BB8" w:rsidRDefault="005A0BB8" w:rsidP="0023575F">
            <w:pPr>
              <w:pStyle w:val="TableParagraph"/>
              <w:spacing w:before="115"/>
              <w:ind w:left="37" w:right="56" w:firstLine="4"/>
              <w:jc w:val="center"/>
              <w:rPr>
                <w:b/>
                <w:sz w:val="20"/>
              </w:rPr>
            </w:pPr>
            <w:r w:rsidRPr="00176382">
              <w:rPr>
                <w:b/>
                <w:sz w:val="20"/>
              </w:rPr>
              <w:t>Method of knowledge assessment/examination method and % weighting factor of knowledge assessment: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1B13900" w14:textId="77777777" w:rsidR="00B15581" w:rsidRPr="00B15581" w:rsidRDefault="00B15581" w:rsidP="00B15581">
            <w:pPr>
              <w:pStyle w:val="TableParagraph"/>
              <w:ind w:left="93" w:right="3195"/>
              <w:rPr>
                <w:sz w:val="20"/>
              </w:rPr>
            </w:pPr>
            <w:r w:rsidRPr="00B15581">
              <w:rPr>
                <w:sz w:val="20"/>
              </w:rPr>
              <w:t>Maximum number of points: 100</w:t>
            </w:r>
          </w:p>
          <w:p w14:paraId="4E18C893" w14:textId="36E498A8" w:rsidR="005A0BB8" w:rsidRDefault="00B15581" w:rsidP="00B15581">
            <w:pPr>
              <w:pStyle w:val="TableParagraph"/>
              <w:ind w:left="93" w:right="428"/>
              <w:rPr>
                <w:sz w:val="20"/>
              </w:rPr>
            </w:pPr>
            <w:r w:rsidRPr="00B15581">
              <w:rPr>
                <w:sz w:val="20"/>
              </w:rPr>
              <w:t>Activity during the lecture 10 points; Seminar paper 30 points; Work presentation 20 points; Written exam 40 points.</w:t>
            </w:r>
          </w:p>
        </w:tc>
      </w:tr>
      <w:tr w:rsidR="00FD3D77" w14:paraId="4E18C898" w14:textId="77777777" w:rsidTr="00FF59FD">
        <w:trPr>
          <w:trHeight w:hRule="exact" w:val="701"/>
        </w:trPr>
        <w:tc>
          <w:tcPr>
            <w:tcW w:w="35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E18C895" w14:textId="5052F76D" w:rsidR="00FD3D77" w:rsidRDefault="00FF59FD" w:rsidP="00FF59FD">
            <w:pPr>
              <w:pStyle w:val="TableParagraph"/>
              <w:spacing w:before="115"/>
              <w:ind w:left="37" w:right="56" w:hanging="37"/>
              <w:jc w:val="center"/>
              <w:rPr>
                <w:b/>
                <w:sz w:val="20"/>
              </w:rPr>
            </w:pPr>
            <w:r w:rsidRPr="00FF59FD">
              <w:rPr>
                <w:b/>
                <w:sz w:val="20"/>
              </w:rPr>
              <w:t>List of basic literature and internet web references: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E18C896" w14:textId="77777777" w:rsidR="00FD3D77" w:rsidRDefault="0023575F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ind w:right="591"/>
              <w:rPr>
                <w:sz w:val="20"/>
              </w:rPr>
            </w:pPr>
            <w:r>
              <w:rPr>
                <w:sz w:val="20"/>
              </w:rPr>
              <w:t>Atkin, B.; Brooks, A.: Total Facilities Management,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Wiley-Blackwell, 2009.</w:t>
            </w:r>
          </w:p>
          <w:p w14:paraId="4E18C897" w14:textId="77777777" w:rsidR="00FD3D77" w:rsidRDefault="0023575F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rPr>
                <w:sz w:val="20"/>
              </w:rPr>
            </w:pPr>
            <w:r>
              <w:rPr>
                <w:sz w:val="20"/>
              </w:rPr>
              <w:t>Dhillon, B. S.: Life Cycle Costing for Engineers, Boca Raton, USA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</w:p>
        </w:tc>
      </w:tr>
    </w:tbl>
    <w:p w14:paraId="4E18C899" w14:textId="77777777" w:rsidR="00FD3D77" w:rsidRDefault="00FD3D77">
      <w:pPr>
        <w:rPr>
          <w:sz w:val="20"/>
        </w:rPr>
        <w:sectPr w:rsidR="00FD3D77">
          <w:type w:val="continuous"/>
          <w:pgSz w:w="11910" w:h="16840"/>
          <w:pgMar w:top="1420" w:right="540" w:bottom="280" w:left="1040" w:header="720" w:footer="720" w:gutter="0"/>
          <w:cols w:space="720"/>
        </w:sectPr>
      </w:pPr>
    </w:p>
    <w:tbl>
      <w:tblPr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8"/>
        <w:gridCol w:w="6535"/>
      </w:tblGrid>
      <w:tr w:rsidR="00FD3D77" w14:paraId="4E18C89D" w14:textId="77777777">
        <w:trPr>
          <w:trHeight w:hRule="exact" w:val="1620"/>
        </w:trPr>
        <w:tc>
          <w:tcPr>
            <w:tcW w:w="3528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C0C0C0"/>
          </w:tcPr>
          <w:p w14:paraId="4E18C89A" w14:textId="77777777" w:rsidR="00FD3D77" w:rsidRDefault="00FD3D77"/>
        </w:tc>
        <w:tc>
          <w:tcPr>
            <w:tcW w:w="6535" w:type="dxa"/>
            <w:tcBorders>
              <w:left w:val="double" w:sz="4" w:space="0" w:color="000000"/>
              <w:right w:val="double" w:sz="4" w:space="0" w:color="000000"/>
            </w:tcBorders>
          </w:tcPr>
          <w:p w14:paraId="4E18C89C" w14:textId="1E4D22E0" w:rsidR="00FD3D77" w:rsidRPr="007A22DD" w:rsidRDefault="0023575F" w:rsidP="007A22DD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ind w:right="446"/>
              <w:jc w:val="both"/>
              <w:rPr>
                <w:sz w:val="20"/>
              </w:rPr>
            </w:pPr>
            <w:r>
              <w:rPr>
                <w:sz w:val="20"/>
              </w:rPr>
              <w:t>Spedding, A.: Management of Maintenance - The Need for and Uses of Data, Building Maintenance Economics and Management, E&amp;FN Spon, London,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1987.</w:t>
            </w:r>
          </w:p>
        </w:tc>
      </w:tr>
      <w:tr w:rsidR="00FD3D77" w14:paraId="4E18C8A1" w14:textId="77777777" w:rsidTr="0023575F">
        <w:trPr>
          <w:trHeight w:hRule="exact" w:val="492"/>
        </w:trPr>
        <w:tc>
          <w:tcPr>
            <w:tcW w:w="352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0C0C0"/>
          </w:tcPr>
          <w:p w14:paraId="4E18C89F" w14:textId="6B9DFF0F" w:rsidR="00FD3D77" w:rsidRDefault="00661D72">
            <w:pPr>
              <w:pStyle w:val="TableParagraph"/>
              <w:ind w:left="117" w:right="117"/>
              <w:jc w:val="center"/>
              <w:rPr>
                <w:b/>
                <w:sz w:val="20"/>
              </w:rPr>
            </w:pPr>
            <w:r w:rsidRPr="00661D72">
              <w:rPr>
                <w:b/>
                <w:sz w:val="20"/>
              </w:rPr>
              <w:t>The method of monitoring the quality and success of course performance:</w:t>
            </w:r>
          </w:p>
        </w:tc>
        <w:tc>
          <w:tcPr>
            <w:tcW w:w="653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E18C8A0" w14:textId="684D6E67" w:rsidR="00FD3D77" w:rsidRDefault="0023575F" w:rsidP="0023575F">
            <w:pPr>
              <w:pStyle w:val="TableParagraph"/>
              <w:spacing w:before="120"/>
              <w:ind w:left="56"/>
              <w:jc w:val="center"/>
              <w:rPr>
                <w:sz w:val="20"/>
              </w:rPr>
            </w:pPr>
            <w:r w:rsidRPr="0023575F">
              <w:rPr>
                <w:sz w:val="20"/>
              </w:rPr>
              <w:t>An anonymous survey among students about the success of teaching</w:t>
            </w:r>
            <w:r>
              <w:rPr>
                <w:sz w:val="20"/>
              </w:rPr>
              <w:t>.</w:t>
            </w:r>
          </w:p>
        </w:tc>
      </w:tr>
    </w:tbl>
    <w:p w14:paraId="4E18C8A2" w14:textId="77777777" w:rsidR="00FD3D77" w:rsidRDefault="00FD3D77">
      <w:pPr>
        <w:pStyle w:val="BodyText"/>
        <w:rPr>
          <w:sz w:val="20"/>
        </w:rPr>
      </w:pPr>
    </w:p>
    <w:p w14:paraId="4E18C8A3" w14:textId="77777777" w:rsidR="00FD3D77" w:rsidRDefault="00FD3D77">
      <w:pPr>
        <w:pStyle w:val="BodyText"/>
        <w:rPr>
          <w:sz w:val="20"/>
        </w:rPr>
      </w:pPr>
    </w:p>
    <w:sectPr w:rsidR="00FD3D77">
      <w:pgSz w:w="11910" w:h="16840"/>
      <w:pgMar w:top="1420" w:right="5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300F4"/>
    <w:multiLevelType w:val="hybridMultilevel"/>
    <w:tmpl w:val="6308C8E8"/>
    <w:lvl w:ilvl="0" w:tplc="05A862F6">
      <w:numFmt w:val="bullet"/>
      <w:lvlText w:val="-"/>
      <w:lvlJc w:val="left"/>
      <w:pPr>
        <w:ind w:left="277" w:hanging="14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F278A74A">
      <w:numFmt w:val="bullet"/>
      <w:lvlText w:val="•"/>
      <w:lvlJc w:val="left"/>
      <w:pPr>
        <w:ind w:left="902" w:hanging="142"/>
      </w:pPr>
      <w:rPr>
        <w:rFonts w:hint="default"/>
      </w:rPr>
    </w:lvl>
    <w:lvl w:ilvl="2" w:tplc="4A3650A2">
      <w:numFmt w:val="bullet"/>
      <w:lvlText w:val="•"/>
      <w:lvlJc w:val="left"/>
      <w:pPr>
        <w:ind w:left="1525" w:hanging="142"/>
      </w:pPr>
      <w:rPr>
        <w:rFonts w:hint="default"/>
      </w:rPr>
    </w:lvl>
    <w:lvl w:ilvl="3" w:tplc="DB54B07E">
      <w:numFmt w:val="bullet"/>
      <w:lvlText w:val="•"/>
      <w:lvlJc w:val="left"/>
      <w:pPr>
        <w:ind w:left="2147" w:hanging="142"/>
      </w:pPr>
      <w:rPr>
        <w:rFonts w:hint="default"/>
      </w:rPr>
    </w:lvl>
    <w:lvl w:ilvl="4" w:tplc="7C5C774C">
      <w:numFmt w:val="bullet"/>
      <w:lvlText w:val="•"/>
      <w:lvlJc w:val="left"/>
      <w:pPr>
        <w:ind w:left="2770" w:hanging="142"/>
      </w:pPr>
      <w:rPr>
        <w:rFonts w:hint="default"/>
      </w:rPr>
    </w:lvl>
    <w:lvl w:ilvl="5" w:tplc="28F6D404">
      <w:numFmt w:val="bullet"/>
      <w:lvlText w:val="•"/>
      <w:lvlJc w:val="left"/>
      <w:pPr>
        <w:ind w:left="3393" w:hanging="142"/>
      </w:pPr>
      <w:rPr>
        <w:rFonts w:hint="default"/>
      </w:rPr>
    </w:lvl>
    <w:lvl w:ilvl="6" w:tplc="43581A96">
      <w:numFmt w:val="bullet"/>
      <w:lvlText w:val="•"/>
      <w:lvlJc w:val="left"/>
      <w:pPr>
        <w:ind w:left="4015" w:hanging="142"/>
      </w:pPr>
      <w:rPr>
        <w:rFonts w:hint="default"/>
      </w:rPr>
    </w:lvl>
    <w:lvl w:ilvl="7" w:tplc="352C4168">
      <w:numFmt w:val="bullet"/>
      <w:lvlText w:val="•"/>
      <w:lvlJc w:val="left"/>
      <w:pPr>
        <w:ind w:left="4638" w:hanging="142"/>
      </w:pPr>
      <w:rPr>
        <w:rFonts w:hint="default"/>
      </w:rPr>
    </w:lvl>
    <w:lvl w:ilvl="8" w:tplc="A75299EC">
      <w:numFmt w:val="bullet"/>
      <w:lvlText w:val="•"/>
      <w:lvlJc w:val="left"/>
      <w:pPr>
        <w:ind w:left="5261" w:hanging="142"/>
      </w:pPr>
      <w:rPr>
        <w:rFonts w:hint="default"/>
      </w:rPr>
    </w:lvl>
  </w:abstractNum>
  <w:abstractNum w:abstractNumId="1" w15:restartNumberingAfterBreak="0">
    <w:nsid w:val="27C61B65"/>
    <w:multiLevelType w:val="hybridMultilevel"/>
    <w:tmpl w:val="2D0235AE"/>
    <w:lvl w:ilvl="0" w:tplc="D384F522">
      <w:start w:val="3"/>
      <w:numFmt w:val="decimal"/>
      <w:lvlText w:val="%1."/>
      <w:lvlJc w:val="left"/>
      <w:pPr>
        <w:ind w:left="278" w:hanging="18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CAFC9F4E">
      <w:numFmt w:val="bullet"/>
      <w:lvlText w:val="•"/>
      <w:lvlJc w:val="left"/>
      <w:pPr>
        <w:ind w:left="902" w:hanging="185"/>
      </w:pPr>
      <w:rPr>
        <w:rFonts w:hint="default"/>
      </w:rPr>
    </w:lvl>
    <w:lvl w:ilvl="2" w:tplc="E528BDDA">
      <w:numFmt w:val="bullet"/>
      <w:lvlText w:val="•"/>
      <w:lvlJc w:val="left"/>
      <w:pPr>
        <w:ind w:left="1525" w:hanging="185"/>
      </w:pPr>
      <w:rPr>
        <w:rFonts w:hint="default"/>
      </w:rPr>
    </w:lvl>
    <w:lvl w:ilvl="3" w:tplc="C374C68E">
      <w:numFmt w:val="bullet"/>
      <w:lvlText w:val="•"/>
      <w:lvlJc w:val="left"/>
      <w:pPr>
        <w:ind w:left="2147" w:hanging="185"/>
      </w:pPr>
      <w:rPr>
        <w:rFonts w:hint="default"/>
      </w:rPr>
    </w:lvl>
    <w:lvl w:ilvl="4" w:tplc="E00E0722">
      <w:numFmt w:val="bullet"/>
      <w:lvlText w:val="•"/>
      <w:lvlJc w:val="left"/>
      <w:pPr>
        <w:ind w:left="2770" w:hanging="185"/>
      </w:pPr>
      <w:rPr>
        <w:rFonts w:hint="default"/>
      </w:rPr>
    </w:lvl>
    <w:lvl w:ilvl="5" w:tplc="211E0628">
      <w:numFmt w:val="bullet"/>
      <w:lvlText w:val="•"/>
      <w:lvlJc w:val="left"/>
      <w:pPr>
        <w:ind w:left="3393" w:hanging="185"/>
      </w:pPr>
      <w:rPr>
        <w:rFonts w:hint="default"/>
      </w:rPr>
    </w:lvl>
    <w:lvl w:ilvl="6" w:tplc="959E5E34">
      <w:numFmt w:val="bullet"/>
      <w:lvlText w:val="•"/>
      <w:lvlJc w:val="left"/>
      <w:pPr>
        <w:ind w:left="4015" w:hanging="185"/>
      </w:pPr>
      <w:rPr>
        <w:rFonts w:hint="default"/>
      </w:rPr>
    </w:lvl>
    <w:lvl w:ilvl="7" w:tplc="73AAC1A0">
      <w:numFmt w:val="bullet"/>
      <w:lvlText w:val="•"/>
      <w:lvlJc w:val="left"/>
      <w:pPr>
        <w:ind w:left="4638" w:hanging="185"/>
      </w:pPr>
      <w:rPr>
        <w:rFonts w:hint="default"/>
      </w:rPr>
    </w:lvl>
    <w:lvl w:ilvl="8" w:tplc="CADE63DE">
      <w:numFmt w:val="bullet"/>
      <w:lvlText w:val="•"/>
      <w:lvlJc w:val="left"/>
      <w:pPr>
        <w:ind w:left="5261" w:hanging="185"/>
      </w:pPr>
      <w:rPr>
        <w:rFonts w:hint="default"/>
      </w:rPr>
    </w:lvl>
  </w:abstractNum>
  <w:abstractNum w:abstractNumId="2" w15:restartNumberingAfterBreak="0">
    <w:nsid w:val="399A0F55"/>
    <w:multiLevelType w:val="hybridMultilevel"/>
    <w:tmpl w:val="D090AED0"/>
    <w:lvl w:ilvl="0" w:tplc="F484095E">
      <w:start w:val="1"/>
      <w:numFmt w:val="decimal"/>
      <w:lvlText w:val="%1."/>
      <w:lvlJc w:val="left"/>
      <w:pPr>
        <w:ind w:left="278" w:hanging="18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A1500B6E">
      <w:numFmt w:val="bullet"/>
      <w:lvlText w:val="•"/>
      <w:lvlJc w:val="left"/>
      <w:pPr>
        <w:ind w:left="902" w:hanging="185"/>
      </w:pPr>
      <w:rPr>
        <w:rFonts w:hint="default"/>
      </w:rPr>
    </w:lvl>
    <w:lvl w:ilvl="2" w:tplc="F7203646">
      <w:numFmt w:val="bullet"/>
      <w:lvlText w:val="•"/>
      <w:lvlJc w:val="left"/>
      <w:pPr>
        <w:ind w:left="1525" w:hanging="185"/>
      </w:pPr>
      <w:rPr>
        <w:rFonts w:hint="default"/>
      </w:rPr>
    </w:lvl>
    <w:lvl w:ilvl="3" w:tplc="96C47E56">
      <w:numFmt w:val="bullet"/>
      <w:lvlText w:val="•"/>
      <w:lvlJc w:val="left"/>
      <w:pPr>
        <w:ind w:left="2147" w:hanging="185"/>
      </w:pPr>
      <w:rPr>
        <w:rFonts w:hint="default"/>
      </w:rPr>
    </w:lvl>
    <w:lvl w:ilvl="4" w:tplc="270A2C9E">
      <w:numFmt w:val="bullet"/>
      <w:lvlText w:val="•"/>
      <w:lvlJc w:val="left"/>
      <w:pPr>
        <w:ind w:left="2770" w:hanging="185"/>
      </w:pPr>
      <w:rPr>
        <w:rFonts w:hint="default"/>
      </w:rPr>
    </w:lvl>
    <w:lvl w:ilvl="5" w:tplc="14F43FE4">
      <w:numFmt w:val="bullet"/>
      <w:lvlText w:val="•"/>
      <w:lvlJc w:val="left"/>
      <w:pPr>
        <w:ind w:left="3393" w:hanging="185"/>
      </w:pPr>
      <w:rPr>
        <w:rFonts w:hint="default"/>
      </w:rPr>
    </w:lvl>
    <w:lvl w:ilvl="6" w:tplc="9CB43ED0">
      <w:numFmt w:val="bullet"/>
      <w:lvlText w:val="•"/>
      <w:lvlJc w:val="left"/>
      <w:pPr>
        <w:ind w:left="4015" w:hanging="185"/>
      </w:pPr>
      <w:rPr>
        <w:rFonts w:hint="default"/>
      </w:rPr>
    </w:lvl>
    <w:lvl w:ilvl="7" w:tplc="190E7B12">
      <w:numFmt w:val="bullet"/>
      <w:lvlText w:val="•"/>
      <w:lvlJc w:val="left"/>
      <w:pPr>
        <w:ind w:left="4638" w:hanging="185"/>
      </w:pPr>
      <w:rPr>
        <w:rFonts w:hint="default"/>
      </w:rPr>
    </w:lvl>
    <w:lvl w:ilvl="8" w:tplc="D946143C">
      <w:numFmt w:val="bullet"/>
      <w:lvlText w:val="•"/>
      <w:lvlJc w:val="left"/>
      <w:pPr>
        <w:ind w:left="5261" w:hanging="185"/>
      </w:pPr>
      <w:rPr>
        <w:rFonts w:hint="default"/>
      </w:rPr>
    </w:lvl>
  </w:abstractNum>
  <w:num w:numId="1" w16cid:durableId="353196864">
    <w:abstractNumId w:val="1"/>
  </w:num>
  <w:num w:numId="2" w16cid:durableId="1759862895">
    <w:abstractNumId w:val="2"/>
  </w:num>
  <w:num w:numId="3" w16cid:durableId="1019237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D77"/>
    <w:rsid w:val="00043002"/>
    <w:rsid w:val="000528CF"/>
    <w:rsid w:val="00081A75"/>
    <w:rsid w:val="000F718B"/>
    <w:rsid w:val="0023575F"/>
    <w:rsid w:val="00297E4C"/>
    <w:rsid w:val="00387A10"/>
    <w:rsid w:val="004C7BF9"/>
    <w:rsid w:val="005A0BB8"/>
    <w:rsid w:val="00661D72"/>
    <w:rsid w:val="007A22DD"/>
    <w:rsid w:val="00861326"/>
    <w:rsid w:val="009024F0"/>
    <w:rsid w:val="00966348"/>
    <w:rsid w:val="009A48CC"/>
    <w:rsid w:val="009B1AB8"/>
    <w:rsid w:val="009B45DB"/>
    <w:rsid w:val="009D5E26"/>
    <w:rsid w:val="00A0161A"/>
    <w:rsid w:val="00B15581"/>
    <w:rsid w:val="00B91093"/>
    <w:rsid w:val="00C44423"/>
    <w:rsid w:val="00CD78FB"/>
    <w:rsid w:val="00D90995"/>
    <w:rsid w:val="00E1616D"/>
    <w:rsid w:val="00E169C5"/>
    <w:rsid w:val="00E33648"/>
    <w:rsid w:val="00F5352D"/>
    <w:rsid w:val="00F604E3"/>
    <w:rsid w:val="00FD3D77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C840"/>
  <w15:docId w15:val="{241A7C93-1FBA-451B-A4C1-EF775D3D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o.cecez@unmo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Merima Salčin</dc:creator>
  <cp:lastModifiedBy>Marko Ćećez</cp:lastModifiedBy>
  <cp:revision>30</cp:revision>
  <dcterms:created xsi:type="dcterms:W3CDTF">2023-02-27T13:14:00Z</dcterms:created>
  <dcterms:modified xsi:type="dcterms:W3CDTF">2025-02-19T08:43:00Z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2023-02-27T00:00:00Z</vt:filetime>
  </property>
</Properties>
</file>