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353EF7" w:rsidRPr="00353EF7" w:rsidTr="00537DD6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DZEMAL BIJEDIC UNIVERSITY OF MOSTAR</w:t>
            </w:r>
          </w:p>
          <w:p w:rsidR="00353EF7" w:rsidRPr="00353EF7" w:rsidRDefault="00353EF7" w:rsidP="00353E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FACULTY OF HUMANITIES</w:t>
            </w:r>
          </w:p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 DEPARTMENT</w:t>
            </w:r>
          </w:p>
        </w:tc>
      </w:tr>
      <w:tr w:rsidR="00353EF7" w:rsidRPr="00353EF7" w:rsidTr="00537DD6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bookmarkStart w:id="0" w:name="_GoBack"/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Teaching methodology (EFL) </w:t>
            </w:r>
            <w:bookmarkEnd w:id="0"/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353EF7" w:rsidRPr="00353EF7" w:rsidRDefault="00353EF7" w:rsidP="00353E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Code:  0000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Level, study year,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cycle I</w:t>
            </w:r>
          </w:p>
        </w:tc>
        <w:tc>
          <w:tcPr>
            <w:tcW w:w="3213" w:type="dxa"/>
            <w:gridSpan w:val="2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year IV  / Semester VIII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Prof. dr. EdinaŠpago-Ćumurija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Office hours: every day during work hours              Office: 3rd floor, Student Union buiding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E-mail:  edina@unmo.ba                                             Tel.:063 345 935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number of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Lectures/week: 2</w:t>
            </w:r>
          </w:p>
        </w:tc>
        <w:tc>
          <w:tcPr>
            <w:tcW w:w="2318" w:type="dxa"/>
            <w:gridSpan w:val="2"/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Exercise/week: 2</w:t>
            </w:r>
          </w:p>
        </w:tc>
        <w:tc>
          <w:tcPr>
            <w:tcW w:w="2045" w:type="dxa"/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Total hours: 60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6 ECTS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English department I cycle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Obligatory 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prerequisits: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 restrictions: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 value description: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The first semester is intended for acquiring of theoretical knowledge as a preparation for practical work in the second semester in the course on Student teaching practice, so part of the course is in-class hours, ca 60 sati, and the rest is student work.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aims: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In addition to the history of teaching methodology and methods and approaches, this course introduces teching-methodology as a future profession of our students, emphasizing its humanistic and pedagogical importance, together with other bracnhces of applied linguistics.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and specific competences (skills and knowledge)/learning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Upon completion of the course, students will:</w:t>
            </w:r>
          </w:p>
          <w:p w:rsidR="00353EF7" w:rsidRPr="00353EF7" w:rsidRDefault="00353EF7" w:rsidP="00353E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 xml:space="preserve">understand  importance of teaching methodology in the community </w:t>
            </w:r>
          </w:p>
          <w:p w:rsidR="00353EF7" w:rsidRPr="00353EF7" w:rsidRDefault="00353EF7" w:rsidP="00353E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 xml:space="preserve">recognize and understand different approaches to teaching English </w:t>
            </w:r>
          </w:p>
          <w:p w:rsidR="00353EF7" w:rsidRPr="00353EF7" w:rsidRDefault="00353EF7" w:rsidP="00353E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 xml:space="preserve">analyze a class individually and identify approach and mistakes </w:t>
            </w:r>
          </w:p>
          <w:p w:rsidR="00353EF7" w:rsidRPr="00353EF7" w:rsidRDefault="00353EF7" w:rsidP="00353E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 w:eastAsia="hr-HR"/>
              </w:rPr>
              <w:t xml:space="preserve">be ready for independent teaching to elemnetary and high school students 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Indicative syllabus content:</w:t>
            </w:r>
          </w:p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>1. Teaching methodology  as an applied discipline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2. Teaching methdology and other disciplines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3. Theoretical thoughts that influenced teaching methodology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4. Grammar-translation  method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5. Direct method 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6. </w:t>
            </w:r>
            <w:proofErr w:type="gramStart"/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Combined  method</w:t>
            </w:r>
            <w:proofErr w:type="gramEnd"/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7. Communicative approach to teaching of EFL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8. Modern approaches to teaching (suggestopedia, silent method)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9. ATS method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10. Total Physical Response method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11. Motivation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12. Creativity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13. Factors in teaching of foreign languages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14. Teacher as a factor in teaching </w:t>
            </w:r>
          </w:p>
          <w:p w:rsidR="00353EF7" w:rsidRPr="00353EF7" w:rsidRDefault="00353EF7" w:rsidP="00353E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15. Inclusive teaching – a new model in B&amp;H 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delivery: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Lectures, exercises, discussion 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requirements for students (if any):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Student writes one seminar paper and takes oral exam.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 rationale (in %):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Seminar paper 20% of grade, and final exam up to 80%  points. 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Essential reading: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1. Mustafa Tanović, Savremena nastava stranih jezika - teorija i praksa I, Svjetlost, 1972.</w:t>
            </w:r>
          </w:p>
          <w:p w:rsidR="00353EF7" w:rsidRPr="00353EF7" w:rsidRDefault="00353EF7" w:rsidP="00353EF7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2.  Mustafa Tanović, Savremena nastava stranih jezika - teorija i praksa II, Svjetlost, 1972.</w:t>
            </w:r>
          </w:p>
          <w:p w:rsidR="00353EF7" w:rsidRPr="00353EF7" w:rsidRDefault="00353EF7" w:rsidP="00353EF7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3. Naum Dimitrijević, Metod u početnoj nastavi stranih jezika, beograd, 1966.</w:t>
            </w:r>
          </w:p>
          <w:p w:rsidR="00353EF7" w:rsidRPr="00353EF7" w:rsidRDefault="00353EF7" w:rsidP="00353EF7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4. Ivone Vrhovec, Savremena kretanja u nastavi stranih jezika</w:t>
            </w:r>
          </w:p>
          <w:p w:rsidR="00353EF7" w:rsidRPr="00353EF7" w:rsidRDefault="00353EF7" w:rsidP="00353EF7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4. English Language Teaching Methodology, http://www.englishraven.com/methodology.html</w:t>
            </w:r>
          </w:p>
        </w:tc>
      </w:tr>
      <w:tr w:rsidR="00353EF7" w:rsidRPr="00353EF7" w:rsidTr="00537DD6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Quality assurance: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53EF7" w:rsidRPr="00353EF7" w:rsidRDefault="00353EF7" w:rsidP="0035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F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poll.</w:t>
            </w:r>
          </w:p>
        </w:tc>
      </w:tr>
    </w:tbl>
    <w:p w:rsidR="0027699F" w:rsidRDefault="0027699F"/>
    <w:sectPr w:rsidR="002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3CC9"/>
    <w:multiLevelType w:val="hybridMultilevel"/>
    <w:tmpl w:val="E25806A2"/>
    <w:lvl w:ilvl="0" w:tplc="3730A7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7"/>
    <w:rsid w:val="0027699F"/>
    <w:rsid w:val="003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65A9F-2EA1-4532-8F75-C16B09A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2019-06-20T08:30:00Z</dcterms:created>
  <dcterms:modified xsi:type="dcterms:W3CDTF">2019-06-20T08:30:00Z</dcterms:modified>
</cp:coreProperties>
</file>