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876"/>
        <w:gridCol w:w="274"/>
        <w:gridCol w:w="1168"/>
        <w:gridCol w:w="1241"/>
      </w:tblGrid>
      <w:tr w:rsidR="002947F8" w:rsidRPr="00415E43" w:rsidTr="00697A3F">
        <w:trPr>
          <w:trHeight w:val="524"/>
        </w:trPr>
        <w:tc>
          <w:tcPr>
            <w:tcW w:w="94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</w:pPr>
            <w:r w:rsidRPr="00415E43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DZEMAL BIJEDIC UNIVERSITY OF MOSTAR </w:t>
            </w:r>
          </w:p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  <w:t>TOURISM STUDIES</w:t>
            </w:r>
          </w:p>
        </w:tc>
      </w:tr>
      <w:tr w:rsidR="002947F8" w:rsidRPr="00415E43" w:rsidTr="00697A3F">
        <w:trPr>
          <w:trHeight w:val="524"/>
        </w:trPr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Full course title:</w:t>
            </w:r>
          </w:p>
        </w:tc>
        <w:tc>
          <w:tcPr>
            <w:tcW w:w="37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Project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Course code: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ST305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2947F8" w:rsidRPr="00415E43" w:rsidRDefault="002947F8" w:rsidP="00697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Course level/cycle: 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8" w:rsidRPr="00415E43" w:rsidRDefault="002947F8" w:rsidP="0069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Undergraduate </w:t>
            </w:r>
            <w:proofErr w:type="spellStart"/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programme</w:t>
            </w:r>
            <w:proofErr w:type="spellEnd"/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, cycle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7F8" w:rsidRPr="00415E43" w:rsidRDefault="002947F8" w:rsidP="0069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Year of study: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I/ Semester: 5</w:t>
            </w:r>
            <w:bookmarkStart w:id="0" w:name="_GoBack"/>
            <w:bookmarkEnd w:id="0"/>
          </w:p>
        </w:tc>
      </w:tr>
      <w:tr w:rsidR="002947F8" w:rsidRPr="00415E43" w:rsidTr="00697A3F">
        <w:trPr>
          <w:trHeight w:val="444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Course leader: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Contact details:</w:t>
            </w:r>
          </w:p>
          <w:p w:rsidR="002947F8" w:rsidRPr="00415E43" w:rsidRDefault="002947F8" w:rsidP="00697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Consultation hours:             Office: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           E-mail: 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Total class load:</w:t>
            </w:r>
          </w:p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Lectures per week: 2 class hours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Practical work classes per week: 2 class hours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Total class load: 60 class hours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ECTS credit value: 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5 ECTS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Faculty/School/Department: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TOURISM STUDIES/</w:t>
            </w:r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Bachelor in Tourism Management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Course status: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Non o</w:t>
            </w:r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bligatory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Pre-requisites: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None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Access restrictions: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Only for students of tourism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Student workload: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2947F8" w:rsidRDefault="002947F8" w:rsidP="002947F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n"/>
              </w:rPr>
            </w:pPr>
            <w:r>
              <w:br/>
            </w:r>
            <w:r w:rsidRPr="002947F8">
              <w:rPr>
                <w:rFonts w:ascii="inherit" w:hAnsi="inherit"/>
                <w:color w:val="212121"/>
                <w:lang w:val="en"/>
              </w:rPr>
              <w:t>Explain the role of projects and project management in developing business systems in tourism. The emphasis is on strategic preparation, evaluation, start-up and development of project management models to enable students to manage projects under the conditions of modern tourism development.</w:t>
            </w:r>
          </w:p>
          <w:p w:rsidR="002947F8" w:rsidRPr="00D96632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Learning outcomes: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After successful completion of this course students will be able to: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- properly interpret the role of project and project management in developing business systems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- plan, develop and develop a project management model for tourism at a strategic level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- analyze different entrepreneurial initiatives and make a decision on accepting the one that best meets the defined goals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- master a specific computer program for creating business plans in tourism.</w:t>
            </w:r>
          </w:p>
          <w:p w:rsidR="002947F8" w:rsidRPr="00ED48F7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</w:pP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Indicative syllabus content: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1. Theoretical-methodological definition of project and project management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2. Lifecycle of the project and project stakeholders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3. Project Management Areas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4. Project management functions / processes: planning, organizing, managing and controlling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5. Strategic aspect of project management in tourism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6. Project-Oriented Business Systems in Tourism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7. Methods of decision-making and selection of projects in tourism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8. Project portfolio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9. Projects and Environment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Learning delivery: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2947F8" w:rsidRDefault="002947F8" w:rsidP="002947F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Lectures, compu</w:t>
            </w:r>
            <w:r>
              <w:rPr>
                <w:rFonts w:ascii="inherit" w:hAnsi="inherit"/>
                <w:color w:val="212121"/>
                <w:lang w:val="en"/>
              </w:rPr>
              <w:t>ter exercises, case processing, making project application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Other </w:t>
            </w:r>
            <w:proofErr w:type="spellStart"/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students’obligations</w:t>
            </w:r>
            <w:proofErr w:type="spellEnd"/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 (if required):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092039" w:rsidRDefault="002947F8" w:rsidP="00697A3F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7F8" w:rsidRPr="00092039" w:rsidRDefault="002947F8" w:rsidP="00697A3F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Assessment weighting:</w:t>
            </w:r>
          </w:p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1. Individual Projection and Presentation - 50%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2. Active participation in all forms of teaching - 10%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3. Test 40%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Essential reading: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 xml:space="preserve">1. </w:t>
            </w:r>
            <w:proofErr w:type="spellStart"/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Cetinski</w:t>
            </w:r>
            <w:proofErr w:type="spellEnd"/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 xml:space="preserve">, V., </w:t>
            </w:r>
            <w:proofErr w:type="spellStart"/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Perić</w:t>
            </w:r>
            <w:proofErr w:type="spellEnd"/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 xml:space="preserve">, M., (2013), Project Management, Faculty of Tourism and Hotel Management, </w:t>
            </w:r>
            <w:proofErr w:type="spellStart"/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Opatija</w:t>
            </w:r>
            <w:proofErr w:type="spellEnd"/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 xml:space="preserve">2. Cleland, D.I., Ireland, L.R., (2007), Project Management - Strategic Design and Implementation, Fifth Edition, </w:t>
            </w:r>
            <w:proofErr w:type="spellStart"/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McGrawHill</w:t>
            </w:r>
            <w:proofErr w:type="spellEnd"/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, New York,</w:t>
            </w:r>
          </w:p>
          <w:p w:rsidR="002947F8" w:rsidRPr="002947F8" w:rsidRDefault="002947F8" w:rsidP="00294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hr-HR" w:eastAsia="hr-HR"/>
              </w:rPr>
            </w:pPr>
            <w:r w:rsidRPr="002947F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hr-HR"/>
              </w:rPr>
              <w:t>3. Project Management Institute, Guide to the Project Management Body of Knowledge (PMBOK Guide), Fourth Edition, 2008.</w:t>
            </w:r>
          </w:p>
        </w:tc>
      </w:tr>
      <w:tr w:rsidR="002947F8" w:rsidRPr="00415E43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Course quality assessment: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47F8" w:rsidRPr="00415E43" w:rsidRDefault="002947F8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415E43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Student polls</w:t>
            </w:r>
          </w:p>
        </w:tc>
      </w:tr>
    </w:tbl>
    <w:p w:rsidR="002947F8" w:rsidRPr="00415E43" w:rsidRDefault="002947F8" w:rsidP="002947F8">
      <w:pPr>
        <w:rPr>
          <w:rFonts w:ascii="Times New Roman" w:hAnsi="Times New Roman"/>
          <w:sz w:val="20"/>
          <w:szCs w:val="20"/>
          <w:lang w:val="en-US"/>
        </w:rPr>
      </w:pPr>
    </w:p>
    <w:p w:rsidR="002947F8" w:rsidRDefault="002947F8" w:rsidP="002947F8"/>
    <w:p w:rsidR="002947F8" w:rsidRDefault="002947F8" w:rsidP="002947F8"/>
    <w:p w:rsidR="00D558A9" w:rsidRDefault="002947F8"/>
    <w:sectPr w:rsidR="00D5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600B"/>
    <w:multiLevelType w:val="hybridMultilevel"/>
    <w:tmpl w:val="D56060E0"/>
    <w:lvl w:ilvl="0" w:tplc="663EB414">
      <w:numFmt w:val="bullet"/>
      <w:lvlText w:val="-"/>
      <w:lvlJc w:val="left"/>
      <w:pPr>
        <w:ind w:left="720" w:hanging="360"/>
      </w:pPr>
      <w:rPr>
        <w:rFonts w:ascii="inherit" w:eastAsia="Calibri" w:hAnsi="inherit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8"/>
    <w:rsid w:val="002947F8"/>
    <w:rsid w:val="004B66D8"/>
    <w:rsid w:val="008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7BF9-6217-477E-A7B1-0D71C3D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F8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4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47F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9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2019-02-24T19:41:00Z</dcterms:created>
  <dcterms:modified xsi:type="dcterms:W3CDTF">2019-02-24T19:47:00Z</dcterms:modified>
</cp:coreProperties>
</file>