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2045"/>
      </w:tblGrid>
      <w:tr w:rsidR="00237A73" w:rsidRPr="00237A73" w:rsidTr="00A502EF">
        <w:trPr>
          <w:trHeight w:val="524"/>
          <w:jc w:val="center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spacing w:val="-3"/>
                <w:lang w:val="hr-HR"/>
              </w:rPr>
            </w:pPr>
            <w:r w:rsidRPr="00237A73">
              <w:rPr>
                <w:rFonts w:ascii="Times New Roman" w:eastAsiaTheme="majorEastAsia" w:hAnsi="Times New Roman" w:cs="Times New Roman"/>
                <w:b/>
                <w:spacing w:val="-3"/>
                <w:lang w:val="hr-HR"/>
              </w:rPr>
              <w:t>DZEMAL BIJEDIC UNIVERSITY IN MOSTAR</w:t>
            </w:r>
          </w:p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lang w:val="hr-HR"/>
              </w:rPr>
            </w:pPr>
            <w:r w:rsidRPr="00237A73">
              <w:rPr>
                <w:rFonts w:ascii="Times New Roman" w:eastAsiaTheme="majorEastAsia" w:hAnsi="Times New Roman" w:cs="Times New Roman"/>
                <w:b/>
                <w:spacing w:val="-3"/>
                <w:lang w:val="hr-HR"/>
              </w:rPr>
              <w:t>TOURISM STUDIES</w:t>
            </w:r>
            <w:r w:rsidRPr="00237A73">
              <w:rPr>
                <w:rFonts w:ascii="Times New Roman" w:hAnsi="Times New Roman" w:cs="Times New Roman"/>
                <w:b/>
                <w:bCs/>
                <w:spacing w:val="-3"/>
                <w:lang w:val="pl-PL"/>
              </w:rPr>
              <w:t xml:space="preserve"> </w:t>
            </w:r>
          </w:p>
        </w:tc>
      </w:tr>
      <w:tr w:rsidR="00237A73" w:rsidRPr="00237A73" w:rsidTr="00A502EF">
        <w:trPr>
          <w:trHeight w:val="174"/>
          <w:jc w:val="center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bCs/>
                <w:lang w:val="hr-HR"/>
              </w:rPr>
              <w:t>Name of the subject: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37A73" w:rsidRPr="00237A73" w:rsidRDefault="00237A73" w:rsidP="00A502EF">
            <w:pPr>
              <w:pStyle w:val="Heading1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37A7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HUMAN RESOURCE MANAGEMENT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237A73" w:rsidRPr="00237A73" w:rsidRDefault="00237A73" w:rsidP="00A502EF">
            <w:pPr>
              <w:pStyle w:val="Heading1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237A7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Šifra</w:t>
            </w:r>
            <w:proofErr w:type="spellEnd"/>
            <w:r w:rsidRPr="00237A7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37A7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predmeta</w:t>
            </w:r>
            <w:proofErr w:type="spellEnd"/>
            <w:r w:rsidRPr="00237A7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:  ST306</w:t>
            </w: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Level, year,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37A73">
              <w:rPr>
                <w:rFonts w:ascii="Times New Roman" w:hAnsi="Times New Roman" w:cs="Times New Roman"/>
                <w:lang w:val="hr-HR"/>
              </w:rPr>
              <w:t>academic undergraduate studies</w:t>
            </w:r>
          </w:p>
        </w:tc>
        <w:tc>
          <w:tcPr>
            <w:tcW w:w="3213" w:type="dxa"/>
            <w:gridSpan w:val="2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37A73">
              <w:rPr>
                <w:rFonts w:ascii="Times New Roman" w:hAnsi="Times New Roman" w:cs="Times New Roman"/>
                <w:lang w:val="hr-HR"/>
              </w:rPr>
              <w:t>year: III / semester: 1/5.</w:t>
            </w: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Professor: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237A73" w:rsidRPr="00237A73" w:rsidRDefault="00D13D26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Sanvila Vuk, PhD, Associate</w:t>
            </w:r>
            <w:r w:rsidR="00237A73" w:rsidRPr="00237A73">
              <w:rPr>
                <w:rFonts w:ascii="Times New Roman" w:hAnsi="Times New Roman" w:cs="Times New Roman"/>
                <w:lang w:val="hr-HR"/>
              </w:rPr>
              <w:t xml:space="preserve"> professor</w:t>
            </w: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</w:rPr>
              <w:t>Contact: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237A73" w:rsidRPr="00237A73" w:rsidRDefault="00237A73" w:rsidP="00A502EF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val="hr-HR"/>
              </w:rPr>
            </w:pPr>
            <w:r w:rsidRPr="00237A73">
              <w:rPr>
                <w:rFonts w:ascii="Times New Roman" w:hAnsi="Times New Roman" w:cs="Times New Roman"/>
                <w:spacing w:val="-3"/>
                <w:lang w:val="hr-HR"/>
              </w:rPr>
              <w:t xml:space="preserve">Adress: Dzemal Bijedic University in Mostar, Faculty of Economics                            email: sanvila.vuk@unmo.ba                          </w:t>
            </w:r>
            <w:r w:rsidR="00D13D26">
              <w:rPr>
                <w:rFonts w:ascii="Times New Roman" w:hAnsi="Times New Roman" w:cs="Times New Roman"/>
                <w:spacing w:val="-3"/>
                <w:lang w:val="hr-HR"/>
              </w:rPr>
              <w:t xml:space="preserve">               </w:t>
            </w:r>
            <w:bookmarkStart w:id="0" w:name="_GoBack"/>
            <w:bookmarkEnd w:id="0"/>
            <w:r w:rsidRPr="00237A73">
              <w:rPr>
                <w:rFonts w:ascii="Times New Roman" w:hAnsi="Times New Roman" w:cs="Times New Roman"/>
                <w:spacing w:val="-3"/>
                <w:lang w:val="hr-HR"/>
              </w:rPr>
              <w:t xml:space="preserve">    phone. 036/514-925                                                                   </w:t>
            </w: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Total lecture hours:</w:t>
            </w:r>
          </w:p>
        </w:tc>
        <w:tc>
          <w:tcPr>
            <w:tcW w:w="2611" w:type="dxa"/>
            <w:tcBorders>
              <w:left w:val="double" w:sz="4" w:space="0" w:color="auto"/>
            </w:tcBorders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37A73">
              <w:rPr>
                <w:rFonts w:ascii="Times New Roman" w:hAnsi="Times New Roman" w:cs="Times New Roman"/>
                <w:lang w:val="hr-HR"/>
              </w:rPr>
              <w:t>Lecture hours per week: 2</w:t>
            </w:r>
          </w:p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18" w:type="dxa"/>
            <w:gridSpan w:val="2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37A73">
              <w:rPr>
                <w:rFonts w:ascii="Times New Roman" w:hAnsi="Times New Roman" w:cs="Times New Roman"/>
                <w:lang w:val="hr-HR"/>
              </w:rPr>
              <w:t>Excercise hours per week: 2</w:t>
            </w:r>
          </w:p>
        </w:tc>
        <w:tc>
          <w:tcPr>
            <w:tcW w:w="2045" w:type="dxa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37A73">
              <w:rPr>
                <w:rFonts w:ascii="Times New Roman" w:hAnsi="Times New Roman" w:cs="Times New Roman"/>
                <w:lang w:val="hr-HR"/>
              </w:rPr>
              <w:t>Total hours: 60</w:t>
            </w: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ECTS credit value: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37A73">
              <w:rPr>
                <w:rFonts w:ascii="Times New Roman" w:hAnsi="Times New Roman" w:cs="Times New Roman"/>
                <w:lang w:val="hr-HR"/>
              </w:rPr>
              <w:t>5 ECTS</w:t>
            </w: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Basic degree: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37A73">
              <w:rPr>
                <w:rFonts w:ascii="Times New Roman" w:hAnsi="Times New Roman" w:cs="Times New Roman"/>
                <w:lang w:val="hr-HR"/>
              </w:rPr>
              <w:t>Bachelor of Tourism Management</w:t>
            </w: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Status of the subject: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37A73">
              <w:rPr>
                <w:rFonts w:ascii="Times New Roman" w:hAnsi="Times New Roman" w:cs="Times New Roman"/>
                <w:lang w:val="hr-HR"/>
              </w:rPr>
              <w:t>Nonbligatory</w:t>
            </w: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Prerequisites for taking the exam: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37A73">
              <w:rPr>
                <w:rFonts w:ascii="Times New Roman" w:hAnsi="Times New Roman" w:cs="Times New Roman"/>
                <w:lang w:val="hr-HR"/>
              </w:rPr>
              <w:t xml:space="preserve">None </w:t>
            </w: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Restrictions on access to the subject: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37A73">
              <w:rPr>
                <w:rFonts w:ascii="Times New Roman" w:hAnsi="Times New Roman" w:cs="Times New Roman"/>
                <w:lang w:val="hr-HR"/>
              </w:rPr>
              <w:t>Only for the students of Tourism studies</w:t>
            </w: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Explainations of credit value: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237A73" w:rsidRPr="00237A73" w:rsidRDefault="00237A73" w:rsidP="00A502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237A73">
              <w:rPr>
                <w:rFonts w:ascii="Times New Roman" w:hAnsi="Times New Roman" w:cs="Times New Roman"/>
                <w:lang w:val="hr-HR"/>
              </w:rPr>
              <w:t>Number of ECTS credits corresponds to the number of hours required for the realization of teaching obligations and preparation of the exam.</w:t>
            </w: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Objectives of the subject: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237A73" w:rsidRPr="00237A73" w:rsidRDefault="00237A73" w:rsidP="00237A73">
            <w:pPr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 xml:space="preserve">The main goal is to provide the students with a comprehensive introduction to Human Resource Management and with the examples of </w:t>
            </w:r>
            <w:r>
              <w:rPr>
                <w:rFonts w:ascii="Times New Roman" w:hAnsi="Times New Roman" w:cs="Times New Roman"/>
                <w:lang w:val="en-GB"/>
              </w:rPr>
              <w:t>best practices in this field.</w:t>
            </w: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Description of general and specific competences (knowledge and skills) / learning outcomes: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Understanding HRM (meaning, concept, importance); explaining the ways that HRM activities can contribute to an organisation's success; describe the role that play HR managers;</w:t>
            </w:r>
          </w:p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Explaining the key concept concerning the HR planning, job analysis, recruitment and professional selection; implementing job analysis methods;</w:t>
            </w:r>
          </w:p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Explaining the process and methods of performance evaluation;</w:t>
            </w:r>
          </w:p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Understanding job evaluation and understanding different pay system; explaining how can employees become motivated (understanding different motivation technics);</w:t>
            </w:r>
          </w:p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Explaining the training process included training methods, implementation and evaluation; explaining the human resources development process (distinguish between training and development needs);</w:t>
            </w:r>
          </w:p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Explaining the structure of contemporary workforce; explaining and understanding the diversities;</w:t>
            </w:r>
          </w:p>
          <w:p w:rsidR="00237A73" w:rsidRPr="00237A73" w:rsidRDefault="00237A73" w:rsidP="00A502EF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Main content of the subject:</w:t>
            </w:r>
          </w:p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HRM and strategy;</w:t>
            </w:r>
          </w:p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Human resources planning;</w:t>
            </w:r>
          </w:p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Job analysis and design;</w:t>
            </w:r>
          </w:p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Recruitment and professional selection;</w:t>
            </w:r>
          </w:p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Performance evaluation;</w:t>
            </w:r>
          </w:p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 xml:space="preserve">Compensation and benefits; </w:t>
            </w:r>
          </w:p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 xml:space="preserve">Motivation theories and implementation; </w:t>
            </w:r>
          </w:p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Training and development;</w:t>
            </w:r>
          </w:p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Fluctuation and absenteeism;</w:t>
            </w:r>
          </w:p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Diversity management;</w:t>
            </w:r>
          </w:p>
          <w:p w:rsidR="00237A73" w:rsidRPr="00237A73" w:rsidRDefault="00237A73" w:rsidP="00A502EF">
            <w:pPr>
              <w:pStyle w:val="ListParagraph"/>
              <w:ind w:left="360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Cultural diversities;</w:t>
            </w: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Forms of teaching / learning methods: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237A73" w:rsidRPr="00237A73" w:rsidRDefault="00237A73" w:rsidP="00A502EF">
            <w:pPr>
              <w:jc w:val="both"/>
              <w:rPr>
                <w:rFonts w:ascii="Times New Roman" w:hAnsi="Times New Roman" w:cs="Times New Roman"/>
                <w:spacing w:val="-3"/>
                <w:lang w:val="en-GB"/>
              </w:rPr>
            </w:pPr>
            <w:proofErr w:type="gramStart"/>
            <w:r w:rsidRPr="00237A73">
              <w:rPr>
                <w:rFonts w:ascii="Times New Roman" w:hAnsi="Times New Roman" w:cs="Times New Roman"/>
                <w:spacing w:val="-3"/>
                <w:lang w:val="en-GB"/>
              </w:rPr>
              <w:t>in</w:t>
            </w:r>
            <w:proofErr w:type="gramEnd"/>
            <w:r w:rsidRPr="00237A73">
              <w:rPr>
                <w:rFonts w:ascii="Times New Roman" w:hAnsi="Times New Roman" w:cs="Times New Roman"/>
                <w:spacing w:val="-3"/>
                <w:lang w:val="en-GB"/>
              </w:rPr>
              <w:t xml:space="preserve"> class lectures,  case studies, research paper writing and discussing….</w:t>
            </w: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Other obligations of the student (if they are foreseen):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237A73" w:rsidRPr="00237A73" w:rsidRDefault="00237A73" w:rsidP="00A502EF">
            <w:pPr>
              <w:rPr>
                <w:rFonts w:ascii="Times New Roman" w:hAnsi="Times New Roman" w:cs="Times New Roman"/>
                <w:spacing w:val="-3"/>
                <w:lang w:val="en-GB"/>
              </w:rPr>
            </w:pP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Knowledge check / exam way and percentage weight factor: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237A73" w:rsidRPr="00237A73" w:rsidRDefault="00237A73" w:rsidP="00A502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Midterm test (30%)</w:t>
            </w:r>
          </w:p>
          <w:p w:rsidR="00237A73" w:rsidRPr="00237A73" w:rsidRDefault="00237A73" w:rsidP="00A502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lastRenderedPageBreak/>
              <w:t>Final exam (30%)</w:t>
            </w:r>
          </w:p>
          <w:p w:rsidR="00237A73" w:rsidRPr="00237A73" w:rsidRDefault="00237A73" w:rsidP="00A502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Research paper (15%)</w:t>
            </w:r>
          </w:p>
          <w:p w:rsidR="00237A73" w:rsidRPr="00237A73" w:rsidRDefault="00237A73" w:rsidP="00A502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Case study (15%)</w:t>
            </w:r>
          </w:p>
          <w:p w:rsidR="00237A73" w:rsidRPr="00237A73" w:rsidRDefault="00237A73" w:rsidP="00A502E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>Team work, discussion.... (10%)</w:t>
            </w: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lastRenderedPageBreak/>
              <w:t>List of basic literature and</w:t>
            </w:r>
          </w:p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Internet web references: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237A73" w:rsidRPr="00237A73" w:rsidRDefault="00237A73" w:rsidP="0023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237A73">
              <w:rPr>
                <w:rFonts w:ascii="Times New Roman" w:hAnsi="Times New Roman" w:cs="Times New Roman"/>
                <w:b/>
                <w:lang w:val="en-GB"/>
              </w:rPr>
              <w:t>Ivancevich</w:t>
            </w:r>
            <w:proofErr w:type="spellEnd"/>
            <w:r w:rsidRPr="00237A73">
              <w:rPr>
                <w:rFonts w:ascii="Times New Roman" w:hAnsi="Times New Roman" w:cs="Times New Roman"/>
                <w:b/>
                <w:lang w:val="en-GB"/>
              </w:rPr>
              <w:t xml:space="preserve"> John M.: Human Resource Management, 7th </w:t>
            </w:r>
            <w:proofErr w:type="spellStart"/>
            <w:r w:rsidRPr="00237A73">
              <w:rPr>
                <w:rFonts w:ascii="Times New Roman" w:hAnsi="Times New Roman" w:cs="Times New Roman"/>
                <w:b/>
                <w:lang w:val="en-GB"/>
              </w:rPr>
              <w:t>ed</w:t>
            </w:r>
            <w:proofErr w:type="spellEnd"/>
            <w:r w:rsidRPr="00237A73">
              <w:rPr>
                <w:rFonts w:ascii="Times New Roman" w:hAnsi="Times New Roman" w:cs="Times New Roman"/>
                <w:b/>
                <w:lang w:val="en-GB"/>
              </w:rPr>
              <w:t xml:space="preserve">, Irwin McGraw-Hill </w:t>
            </w:r>
            <w:proofErr w:type="spellStart"/>
            <w:r w:rsidRPr="00237A73">
              <w:rPr>
                <w:rFonts w:ascii="Times New Roman" w:hAnsi="Times New Roman" w:cs="Times New Roman"/>
                <w:b/>
                <w:lang w:val="en-GB"/>
              </w:rPr>
              <w:t>Inc</w:t>
            </w:r>
            <w:proofErr w:type="spellEnd"/>
            <w:r w:rsidRPr="00237A73">
              <w:rPr>
                <w:rFonts w:ascii="Times New Roman" w:hAnsi="Times New Roman" w:cs="Times New Roman"/>
                <w:b/>
                <w:lang w:val="en-GB"/>
              </w:rPr>
              <w:t>, 1998</w:t>
            </w:r>
          </w:p>
          <w:p w:rsidR="00237A73" w:rsidRPr="00237A73" w:rsidRDefault="00237A73" w:rsidP="0023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37A73">
              <w:rPr>
                <w:rFonts w:ascii="Times New Roman" w:hAnsi="Times New Roman" w:cs="Times New Roman"/>
                <w:lang w:val="en-GB"/>
              </w:rPr>
              <w:t>Mondy</w:t>
            </w:r>
            <w:proofErr w:type="spellEnd"/>
            <w:r w:rsidRPr="00237A73">
              <w:rPr>
                <w:rFonts w:ascii="Times New Roman" w:hAnsi="Times New Roman" w:cs="Times New Roman"/>
                <w:lang w:val="en-GB"/>
              </w:rPr>
              <w:t xml:space="preserve"> R. Wayne, </w:t>
            </w:r>
            <w:proofErr w:type="spellStart"/>
            <w:r w:rsidRPr="00237A73">
              <w:rPr>
                <w:rFonts w:ascii="Times New Roman" w:hAnsi="Times New Roman" w:cs="Times New Roman"/>
                <w:lang w:val="en-GB"/>
              </w:rPr>
              <w:t>Noe</w:t>
            </w:r>
            <w:proofErr w:type="spellEnd"/>
            <w:r w:rsidRPr="00237A73">
              <w:rPr>
                <w:rFonts w:ascii="Times New Roman" w:hAnsi="Times New Roman" w:cs="Times New Roman"/>
                <w:lang w:val="en-GB"/>
              </w:rPr>
              <w:t xml:space="preserve"> Robert M., </w:t>
            </w:r>
            <w:proofErr w:type="spellStart"/>
            <w:r w:rsidRPr="00237A73">
              <w:rPr>
                <w:rFonts w:ascii="Times New Roman" w:hAnsi="Times New Roman" w:cs="Times New Roman"/>
                <w:lang w:val="en-GB"/>
              </w:rPr>
              <w:t>Premeaux</w:t>
            </w:r>
            <w:proofErr w:type="spellEnd"/>
            <w:r w:rsidRPr="00237A73">
              <w:rPr>
                <w:rFonts w:ascii="Times New Roman" w:hAnsi="Times New Roman" w:cs="Times New Roman"/>
                <w:lang w:val="en-GB"/>
              </w:rPr>
              <w:t xml:space="preserve"> Shane R.: Human Resource Management, 7th </w:t>
            </w:r>
            <w:proofErr w:type="spellStart"/>
            <w:r w:rsidRPr="00237A73">
              <w:rPr>
                <w:rFonts w:ascii="Times New Roman" w:hAnsi="Times New Roman" w:cs="Times New Roman"/>
                <w:lang w:val="en-GB"/>
              </w:rPr>
              <w:t>ed</w:t>
            </w:r>
            <w:proofErr w:type="spellEnd"/>
            <w:r w:rsidRPr="00237A73">
              <w:rPr>
                <w:rFonts w:ascii="Times New Roman" w:hAnsi="Times New Roman" w:cs="Times New Roman"/>
                <w:lang w:val="en-GB"/>
              </w:rPr>
              <w:t>, Prentice Hall Inc., 1999</w:t>
            </w:r>
          </w:p>
          <w:p w:rsidR="00237A73" w:rsidRPr="00237A73" w:rsidRDefault="00237A73" w:rsidP="0023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37A73">
              <w:rPr>
                <w:rFonts w:ascii="Times New Roman" w:hAnsi="Times New Roman" w:cs="Times New Roman"/>
                <w:lang w:val="en-GB"/>
              </w:rPr>
              <w:t xml:space="preserve">Stone Raymond J.: Human Resource Management 4th </w:t>
            </w:r>
            <w:proofErr w:type="spellStart"/>
            <w:r w:rsidRPr="00237A73">
              <w:rPr>
                <w:rFonts w:ascii="Times New Roman" w:hAnsi="Times New Roman" w:cs="Times New Roman"/>
                <w:lang w:val="en-GB"/>
              </w:rPr>
              <w:t>ed</w:t>
            </w:r>
            <w:proofErr w:type="spellEnd"/>
            <w:r w:rsidRPr="00237A73">
              <w:rPr>
                <w:rFonts w:ascii="Times New Roman" w:hAnsi="Times New Roman" w:cs="Times New Roman"/>
                <w:lang w:val="en-GB"/>
              </w:rPr>
              <w:t>, Wiley, 2002</w:t>
            </w:r>
          </w:p>
          <w:p w:rsidR="00237A73" w:rsidRPr="00237A73" w:rsidRDefault="00237A73" w:rsidP="00237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37A73">
              <w:rPr>
                <w:rFonts w:ascii="Times New Roman" w:hAnsi="Times New Roman" w:cs="Times New Roman"/>
                <w:lang w:val="en-GB"/>
              </w:rPr>
              <w:t>Nickson</w:t>
            </w:r>
            <w:proofErr w:type="spellEnd"/>
            <w:r w:rsidRPr="00237A73">
              <w:rPr>
                <w:rFonts w:ascii="Times New Roman" w:hAnsi="Times New Roman" w:cs="Times New Roman"/>
                <w:lang w:val="en-GB"/>
              </w:rPr>
              <w:t xml:space="preserve"> Dennis: HRM for the hospitality and tourism industries, Amsterdam; Boston Butterworth - Heinemann, 2007</w:t>
            </w:r>
          </w:p>
          <w:p w:rsidR="00237A73" w:rsidRPr="00237A73" w:rsidRDefault="00237A73" w:rsidP="00A502EF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37A73" w:rsidRPr="00237A73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37A73">
              <w:rPr>
                <w:rFonts w:ascii="Times New Roman" w:hAnsi="Times New Roman" w:cs="Times New Roman"/>
                <w:b/>
                <w:lang w:val="hr-HR"/>
              </w:rPr>
              <w:t>How to monitor the quality and effectiveness of the subject realization: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237A73" w:rsidRPr="00237A73" w:rsidRDefault="00237A73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37A73">
              <w:rPr>
                <w:rFonts w:ascii="Times New Roman" w:hAnsi="Times New Roman" w:cs="Times New Roman"/>
                <w:lang w:val="hr-HR"/>
              </w:rPr>
              <w:t>Anonymous survey among students on the success of the course.</w:t>
            </w:r>
          </w:p>
        </w:tc>
      </w:tr>
    </w:tbl>
    <w:p w:rsidR="00237A73" w:rsidRPr="00237A73" w:rsidRDefault="00237A73" w:rsidP="00237A73">
      <w:pPr>
        <w:rPr>
          <w:rFonts w:ascii="Times New Roman" w:hAnsi="Times New Roman" w:cs="Times New Roman"/>
        </w:rPr>
      </w:pPr>
    </w:p>
    <w:p w:rsidR="00D558A9" w:rsidRPr="00237A73" w:rsidRDefault="00D13D26">
      <w:pPr>
        <w:rPr>
          <w:rFonts w:ascii="Times New Roman" w:hAnsi="Times New Roman" w:cs="Times New Roman"/>
        </w:rPr>
      </w:pPr>
    </w:p>
    <w:sectPr w:rsidR="00D558A9" w:rsidRPr="00237A73" w:rsidSect="00C82ECA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C2593"/>
    <w:multiLevelType w:val="hybridMultilevel"/>
    <w:tmpl w:val="28DE3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73"/>
    <w:rsid w:val="00237A73"/>
    <w:rsid w:val="004B66D8"/>
    <w:rsid w:val="00872D06"/>
    <w:rsid w:val="00D1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AFC8-3B8F-4FB4-8320-B04CDF5F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A73"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237A73"/>
    <w:pPr>
      <w:keepNext/>
      <w:spacing w:after="0" w:line="240" w:lineRule="auto"/>
      <w:jc w:val="both"/>
      <w:outlineLvl w:val="0"/>
    </w:pPr>
    <w:rPr>
      <w:rFonts w:ascii="4D Gothic" w:eastAsia="Times New Roman" w:hAnsi="4D Gothic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7A73"/>
    <w:rPr>
      <w:rFonts w:ascii="4D Gothic" w:eastAsia="Times New Roman" w:hAnsi="4D Gothic" w:cs="Times New Roman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3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2019-02-23T13:34:00Z</dcterms:created>
  <dcterms:modified xsi:type="dcterms:W3CDTF">2019-02-23T13:41:00Z</dcterms:modified>
</cp:coreProperties>
</file>